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2D5CF" w14:textId="77777777" w:rsidR="00071C27" w:rsidRDefault="006C1821" w:rsidP="002E658D">
      <w:pPr>
        <w:jc w:val="center"/>
        <w:rPr>
          <w:b/>
          <w:sz w:val="28"/>
          <w:szCs w:val="28"/>
          <w:lang w:val="en-GB"/>
        </w:rPr>
      </w:pPr>
      <w:r w:rsidRPr="002E658D">
        <w:rPr>
          <w:b/>
          <w:sz w:val="28"/>
          <w:szCs w:val="28"/>
          <w:lang w:val="en-GB"/>
        </w:rPr>
        <w:t xml:space="preserve">NEW STRATEGIES IN THE PREVENTION OF NON-COMMUNICABLE DISEASES: </w:t>
      </w:r>
    </w:p>
    <w:p w14:paraId="133149A2" w14:textId="77777777" w:rsidR="006C1821" w:rsidRPr="002E658D" w:rsidRDefault="006C1821" w:rsidP="002E658D">
      <w:pPr>
        <w:jc w:val="center"/>
        <w:rPr>
          <w:b/>
          <w:sz w:val="28"/>
          <w:szCs w:val="28"/>
          <w:lang w:val="en-GB"/>
        </w:rPr>
      </w:pPr>
      <w:r w:rsidRPr="002E658D">
        <w:rPr>
          <w:b/>
          <w:sz w:val="28"/>
          <w:szCs w:val="28"/>
          <w:lang w:val="en-GB"/>
        </w:rPr>
        <w:t>FOCUS ON CARDIOVASCULAR AND METABOLIC DISORDERS</w:t>
      </w:r>
    </w:p>
    <w:p w14:paraId="64E280C0" w14:textId="77777777" w:rsidR="006C1821" w:rsidRPr="002E658D" w:rsidRDefault="006C1821" w:rsidP="00071C27">
      <w:pPr>
        <w:spacing w:before="120" w:after="120"/>
        <w:jc w:val="center"/>
        <w:rPr>
          <w:b/>
          <w:sz w:val="24"/>
          <w:szCs w:val="28"/>
          <w:lang w:val="fr-FR"/>
        </w:rPr>
      </w:pPr>
      <w:r w:rsidRPr="002E658D">
        <w:rPr>
          <w:b/>
          <w:sz w:val="24"/>
          <w:szCs w:val="28"/>
          <w:lang w:val="fr-FR"/>
        </w:rPr>
        <w:t xml:space="preserve">Course </w:t>
      </w:r>
      <w:proofErr w:type="spellStart"/>
      <w:proofErr w:type="gramStart"/>
      <w:r w:rsidRPr="002E658D">
        <w:rPr>
          <w:b/>
          <w:sz w:val="24"/>
          <w:szCs w:val="28"/>
          <w:lang w:val="fr-FR"/>
        </w:rPr>
        <w:t>Directors</w:t>
      </w:r>
      <w:proofErr w:type="spellEnd"/>
      <w:r w:rsidRPr="002E658D">
        <w:rPr>
          <w:b/>
          <w:sz w:val="24"/>
          <w:szCs w:val="28"/>
          <w:lang w:val="fr-FR"/>
        </w:rPr>
        <w:t>:</w:t>
      </w:r>
      <w:proofErr w:type="gramEnd"/>
      <w:r w:rsidRPr="002E658D">
        <w:rPr>
          <w:b/>
          <w:sz w:val="24"/>
          <w:szCs w:val="28"/>
          <w:lang w:val="fr-FR"/>
        </w:rPr>
        <w:t xml:space="preserve"> </w:t>
      </w:r>
      <w:r w:rsidRPr="00071C27">
        <w:rPr>
          <w:sz w:val="24"/>
          <w:szCs w:val="28"/>
          <w:lang w:val="fr-FR"/>
        </w:rPr>
        <w:t xml:space="preserve">P. </w:t>
      </w:r>
      <w:proofErr w:type="spellStart"/>
      <w:r w:rsidRPr="00071C27">
        <w:rPr>
          <w:sz w:val="24"/>
          <w:szCs w:val="28"/>
          <w:lang w:val="fr-FR"/>
        </w:rPr>
        <w:t>Minuz</w:t>
      </w:r>
      <w:proofErr w:type="spellEnd"/>
      <w:r w:rsidRPr="00071C27">
        <w:rPr>
          <w:sz w:val="24"/>
          <w:szCs w:val="28"/>
          <w:lang w:val="fr-FR"/>
        </w:rPr>
        <w:t>, R. Leone, C. Patrono</w:t>
      </w:r>
    </w:p>
    <w:p w14:paraId="470B0174" w14:textId="77777777" w:rsidR="00AD2F1F" w:rsidRDefault="006C1821" w:rsidP="00071C27">
      <w:pPr>
        <w:jc w:val="center"/>
        <w:rPr>
          <w:sz w:val="24"/>
          <w:szCs w:val="28"/>
          <w:lang w:val="en-GB"/>
        </w:rPr>
      </w:pPr>
      <w:r w:rsidRPr="002E658D">
        <w:rPr>
          <w:b/>
          <w:sz w:val="24"/>
          <w:szCs w:val="28"/>
          <w:lang w:val="en-GB"/>
        </w:rPr>
        <w:t xml:space="preserve">Scientific Committee: </w:t>
      </w:r>
      <w:r w:rsidRPr="00071C27">
        <w:rPr>
          <w:sz w:val="24"/>
          <w:szCs w:val="28"/>
          <w:lang w:val="en-GB"/>
        </w:rPr>
        <w:t xml:space="preserve">J. Armitage, C. Baigent, C. </w:t>
      </w:r>
      <w:proofErr w:type="spellStart"/>
      <w:r w:rsidRPr="00071C27">
        <w:rPr>
          <w:sz w:val="24"/>
          <w:szCs w:val="28"/>
          <w:lang w:val="en-GB"/>
        </w:rPr>
        <w:t>Borghi</w:t>
      </w:r>
      <w:proofErr w:type="spellEnd"/>
      <w:r w:rsidRPr="00071C27">
        <w:rPr>
          <w:sz w:val="24"/>
          <w:szCs w:val="28"/>
          <w:lang w:val="en-GB"/>
        </w:rPr>
        <w:t xml:space="preserve">, </w:t>
      </w:r>
    </w:p>
    <w:p w14:paraId="169165C1" w14:textId="09C06F25" w:rsidR="006C1821" w:rsidRPr="007B3A80" w:rsidRDefault="006C1821" w:rsidP="00AD2F1F">
      <w:pPr>
        <w:jc w:val="center"/>
        <w:rPr>
          <w:sz w:val="24"/>
          <w:szCs w:val="28"/>
          <w:lang w:val="en-US"/>
        </w:rPr>
      </w:pPr>
      <w:r w:rsidRPr="007B3A80">
        <w:rPr>
          <w:sz w:val="24"/>
          <w:szCs w:val="28"/>
          <w:lang w:val="en-US"/>
        </w:rPr>
        <w:t xml:space="preserve">C. Fava, C. </w:t>
      </w:r>
      <w:proofErr w:type="spellStart"/>
      <w:r w:rsidRPr="007B3A80">
        <w:rPr>
          <w:sz w:val="24"/>
          <w:szCs w:val="28"/>
          <w:lang w:val="en-US"/>
        </w:rPr>
        <w:t>Ferri</w:t>
      </w:r>
      <w:proofErr w:type="spellEnd"/>
      <w:r w:rsidRPr="007B3A80">
        <w:rPr>
          <w:sz w:val="24"/>
          <w:szCs w:val="28"/>
          <w:lang w:val="en-US"/>
        </w:rPr>
        <w:t>, G.</w:t>
      </w:r>
      <w:r w:rsidR="00917532" w:rsidRPr="007B3A80">
        <w:rPr>
          <w:sz w:val="24"/>
          <w:szCs w:val="28"/>
          <w:lang w:val="en-US"/>
        </w:rPr>
        <w:t>A.</w:t>
      </w:r>
      <w:r w:rsidRPr="007B3A80">
        <w:rPr>
          <w:sz w:val="24"/>
          <w:szCs w:val="28"/>
          <w:lang w:val="en-US"/>
        </w:rPr>
        <w:t xml:space="preserve"> FitzGerald, A. Webb</w:t>
      </w:r>
    </w:p>
    <w:p w14:paraId="62F94C17" w14:textId="77777777" w:rsidR="006C1821" w:rsidRPr="002E658D" w:rsidRDefault="006C1821" w:rsidP="00265A20">
      <w:pPr>
        <w:spacing w:before="240" w:after="120"/>
        <w:jc w:val="center"/>
        <w:rPr>
          <w:b/>
          <w:sz w:val="24"/>
          <w:szCs w:val="28"/>
          <w:lang w:val="en-GB"/>
        </w:rPr>
      </w:pPr>
      <w:proofErr w:type="spellStart"/>
      <w:r w:rsidRPr="002E658D">
        <w:rPr>
          <w:b/>
          <w:sz w:val="24"/>
          <w:szCs w:val="28"/>
          <w:lang w:val="en-GB"/>
        </w:rPr>
        <w:t>Erice</w:t>
      </w:r>
      <w:proofErr w:type="spellEnd"/>
      <w:r w:rsidRPr="002E658D">
        <w:rPr>
          <w:b/>
          <w:sz w:val="24"/>
          <w:szCs w:val="28"/>
          <w:lang w:val="en-GB"/>
        </w:rPr>
        <w:t>, Sicily, 8</w:t>
      </w:r>
      <w:r w:rsidRPr="002E658D">
        <w:rPr>
          <w:b/>
          <w:sz w:val="24"/>
          <w:szCs w:val="28"/>
          <w:vertAlign w:val="superscript"/>
          <w:lang w:val="en-GB"/>
        </w:rPr>
        <w:t>th</w:t>
      </w:r>
      <w:r w:rsidRPr="002E658D">
        <w:rPr>
          <w:b/>
          <w:sz w:val="24"/>
          <w:szCs w:val="28"/>
          <w:lang w:val="en-GB"/>
        </w:rPr>
        <w:t xml:space="preserve"> - 12</w:t>
      </w:r>
      <w:r w:rsidRPr="002E658D">
        <w:rPr>
          <w:b/>
          <w:sz w:val="24"/>
          <w:szCs w:val="28"/>
          <w:vertAlign w:val="superscript"/>
          <w:lang w:val="en-GB"/>
        </w:rPr>
        <w:t>th</w:t>
      </w:r>
      <w:r w:rsidRPr="002E658D">
        <w:rPr>
          <w:b/>
          <w:sz w:val="24"/>
          <w:szCs w:val="28"/>
          <w:lang w:val="en-GB"/>
        </w:rPr>
        <w:t xml:space="preserve"> September 2019</w:t>
      </w:r>
    </w:p>
    <w:p w14:paraId="5FF6C49E" w14:textId="77777777" w:rsidR="00A94B6E" w:rsidRDefault="00A94B6E" w:rsidP="00A94B6E">
      <w:pPr>
        <w:ind w:left="360"/>
        <w:jc w:val="both"/>
        <w:rPr>
          <w:lang w:val="en-GB"/>
        </w:rPr>
      </w:pPr>
    </w:p>
    <w:p w14:paraId="4072B026" w14:textId="04B0F985" w:rsidR="00CC7C18" w:rsidRPr="00A94B6E" w:rsidRDefault="00A94B6E" w:rsidP="00A94B6E">
      <w:pPr>
        <w:ind w:left="360"/>
        <w:jc w:val="both"/>
        <w:rPr>
          <w:lang w:val="en-GB"/>
        </w:rPr>
      </w:pPr>
      <w:r w:rsidRPr="00A94B6E">
        <w:rPr>
          <w:lang w:val="en-GB"/>
        </w:rPr>
        <w:t>Aim of the Course is to focus on the primary</w:t>
      </w:r>
      <w:r w:rsidR="00917532">
        <w:rPr>
          <w:lang w:val="en-GB"/>
        </w:rPr>
        <w:t xml:space="preserve"> and secondary</w:t>
      </w:r>
      <w:r w:rsidRPr="00A94B6E">
        <w:rPr>
          <w:lang w:val="en-GB"/>
        </w:rPr>
        <w:t xml:space="preserve"> prevention of cardiovascular and metabolic diseases, with high quality speakers </w:t>
      </w:r>
      <w:r w:rsidR="00917532">
        <w:rPr>
          <w:lang w:val="en-GB"/>
        </w:rPr>
        <w:t>who will</w:t>
      </w:r>
      <w:r w:rsidRPr="00A94B6E">
        <w:rPr>
          <w:lang w:val="en-GB"/>
        </w:rPr>
        <w:t xml:space="preserve"> lead young researchers </w:t>
      </w:r>
      <w:r w:rsidR="00917532">
        <w:rPr>
          <w:lang w:val="en-GB"/>
        </w:rPr>
        <w:t>through the</w:t>
      </w:r>
      <w:r w:rsidRPr="00A94B6E">
        <w:rPr>
          <w:lang w:val="en-GB"/>
        </w:rPr>
        <w:t xml:space="preserve"> multi-face</w:t>
      </w:r>
      <w:r w:rsidR="00917532">
        <w:rPr>
          <w:lang w:val="en-GB"/>
        </w:rPr>
        <w:t>te</w:t>
      </w:r>
      <w:r w:rsidRPr="00A94B6E">
        <w:rPr>
          <w:lang w:val="en-GB"/>
        </w:rPr>
        <w:t>d</w:t>
      </w:r>
      <w:r w:rsidR="00917532">
        <w:rPr>
          <w:lang w:val="en-GB"/>
        </w:rPr>
        <w:t xml:space="preserve"> aspects of this</w:t>
      </w:r>
      <w:r w:rsidRPr="00A94B6E">
        <w:rPr>
          <w:lang w:val="en-GB"/>
        </w:rPr>
        <w:t xml:space="preserve"> topic. </w:t>
      </w:r>
      <w:r w:rsidR="00917532">
        <w:rPr>
          <w:lang w:val="en-GB"/>
        </w:rPr>
        <w:t>In the tradition of the School, y</w:t>
      </w:r>
      <w:r w:rsidRPr="00A94B6E">
        <w:rPr>
          <w:lang w:val="en-GB"/>
        </w:rPr>
        <w:t xml:space="preserve">oung researchers will be encouraged to actively participate </w:t>
      </w:r>
      <w:r w:rsidR="00917532">
        <w:rPr>
          <w:lang w:val="en-GB"/>
        </w:rPr>
        <w:t>in the</w:t>
      </w:r>
      <w:r w:rsidRPr="00A94B6E">
        <w:rPr>
          <w:lang w:val="en-GB"/>
        </w:rPr>
        <w:t xml:space="preserve"> discussion and present the results of their scientific work with short oral or poster presentations.</w:t>
      </w:r>
    </w:p>
    <w:p w14:paraId="3B04C669" w14:textId="77777777" w:rsidR="002E658D" w:rsidRPr="002E658D" w:rsidRDefault="002E658D" w:rsidP="00D13D82">
      <w:pPr>
        <w:pStyle w:val="Nessunaspaziatura"/>
        <w:spacing w:before="240" w:after="240"/>
        <w:jc w:val="center"/>
        <w:rPr>
          <w:b/>
          <w:sz w:val="24"/>
          <w:szCs w:val="32"/>
          <w:lang w:val="en-GB"/>
        </w:rPr>
      </w:pPr>
      <w:r w:rsidRPr="002E658D">
        <w:rPr>
          <w:b/>
          <w:sz w:val="24"/>
          <w:szCs w:val="32"/>
          <w:lang w:val="en-GB"/>
        </w:rPr>
        <w:t>TOPICS</w:t>
      </w:r>
    </w:p>
    <w:p w14:paraId="0D4788E2" w14:textId="0C5AFAC8" w:rsidR="00322AC8" w:rsidRDefault="00322AC8" w:rsidP="00322AC8">
      <w:pPr>
        <w:pStyle w:val="Paragrafoelenco"/>
        <w:numPr>
          <w:ilvl w:val="0"/>
          <w:numId w:val="3"/>
        </w:numPr>
        <w:rPr>
          <w:lang w:val="en-GB"/>
        </w:rPr>
      </w:pPr>
      <w:r w:rsidRPr="00322AC8">
        <w:rPr>
          <w:lang w:val="en-GB"/>
        </w:rPr>
        <w:t>Dietary habits and nutrients in cardiovascular and metabolic disorders</w:t>
      </w:r>
    </w:p>
    <w:p w14:paraId="1953725F" w14:textId="7307FFE1" w:rsidR="00322AC8" w:rsidRPr="00322AC8" w:rsidRDefault="00322AC8" w:rsidP="00322AC8">
      <w:pPr>
        <w:pStyle w:val="Paragrafoelenco"/>
        <w:numPr>
          <w:ilvl w:val="0"/>
          <w:numId w:val="3"/>
        </w:numPr>
        <w:rPr>
          <w:lang w:val="en-GB"/>
        </w:rPr>
      </w:pPr>
      <w:r w:rsidRPr="00322AC8">
        <w:rPr>
          <w:lang w:val="en-GB"/>
        </w:rPr>
        <w:t>Overweight, sedentary habits and metabolic disorders as cardiovascular risk factors</w:t>
      </w:r>
    </w:p>
    <w:p w14:paraId="4B15DB68" w14:textId="7635E964" w:rsidR="008A13C8" w:rsidRPr="002E658D" w:rsidRDefault="008A13C8" w:rsidP="00322AC8">
      <w:pPr>
        <w:pStyle w:val="Paragrafoelenco"/>
        <w:numPr>
          <w:ilvl w:val="0"/>
          <w:numId w:val="3"/>
        </w:numPr>
        <w:rPr>
          <w:lang w:val="en-GB"/>
        </w:rPr>
      </w:pPr>
      <w:r w:rsidRPr="002E658D">
        <w:rPr>
          <w:lang w:val="en-GB"/>
        </w:rPr>
        <w:t>Diabetes pandemic: epidemiology, risk factors and prevention strategies</w:t>
      </w:r>
    </w:p>
    <w:p w14:paraId="208EFF86" w14:textId="77777777" w:rsidR="008A13C8" w:rsidRPr="002E658D" w:rsidRDefault="008A13C8" w:rsidP="002E658D">
      <w:pPr>
        <w:pStyle w:val="Paragrafoelenco"/>
        <w:numPr>
          <w:ilvl w:val="0"/>
          <w:numId w:val="3"/>
        </w:numPr>
        <w:rPr>
          <w:lang w:val="en-GB"/>
        </w:rPr>
      </w:pPr>
      <w:r w:rsidRPr="002E658D">
        <w:rPr>
          <w:lang w:val="en-GB"/>
        </w:rPr>
        <w:t>Hypertension: epidemiology, risk factors and prevention strategies</w:t>
      </w:r>
    </w:p>
    <w:p w14:paraId="4FA310CC" w14:textId="77777777" w:rsidR="00917532" w:rsidRDefault="00322AC8" w:rsidP="00322AC8">
      <w:pPr>
        <w:pStyle w:val="Paragrafoelenco"/>
        <w:numPr>
          <w:ilvl w:val="0"/>
          <w:numId w:val="3"/>
        </w:numPr>
        <w:spacing w:after="0"/>
        <w:rPr>
          <w:lang w:val="en-GB"/>
        </w:rPr>
      </w:pPr>
      <w:r w:rsidRPr="00322AC8">
        <w:rPr>
          <w:lang w:val="en-GB"/>
        </w:rPr>
        <w:t>An update on the role of aspirin in the primary prevention of cardiovascular disease and cancer</w:t>
      </w:r>
    </w:p>
    <w:p w14:paraId="0C4C9AF2" w14:textId="1461044A" w:rsidR="00917532" w:rsidRPr="002E658D" w:rsidRDefault="00917532" w:rsidP="00917532">
      <w:pPr>
        <w:pStyle w:val="Paragrafoelenco"/>
        <w:numPr>
          <w:ilvl w:val="0"/>
          <w:numId w:val="3"/>
        </w:numPr>
        <w:rPr>
          <w:lang w:val="en-GB"/>
        </w:rPr>
      </w:pPr>
      <w:r w:rsidRPr="002E658D">
        <w:rPr>
          <w:lang w:val="en-GB"/>
        </w:rPr>
        <w:t>Pharmacological strategies to reduce residual cardiovascular risk in secondary prevention</w:t>
      </w:r>
    </w:p>
    <w:p w14:paraId="28852F24" w14:textId="15C44D44" w:rsidR="002E658D" w:rsidRPr="00917532" w:rsidRDefault="008A13C8">
      <w:pPr>
        <w:pStyle w:val="Paragrafoelenco"/>
        <w:numPr>
          <w:ilvl w:val="0"/>
          <w:numId w:val="3"/>
        </w:numPr>
        <w:spacing w:after="0"/>
        <w:rPr>
          <w:lang w:val="en-GB"/>
        </w:rPr>
      </w:pPr>
      <w:r w:rsidRPr="00917532">
        <w:rPr>
          <w:lang w:val="en-GB"/>
        </w:rPr>
        <w:t>The contribution of air pollution and multiple risk factors to cardiovascular diseases</w:t>
      </w:r>
    </w:p>
    <w:p w14:paraId="186E3FF0" w14:textId="59299609" w:rsidR="008A13C8" w:rsidRPr="00322AC8" w:rsidRDefault="002E658D" w:rsidP="00D13D82">
      <w:pPr>
        <w:pStyle w:val="Nessunaspaziatura"/>
        <w:spacing w:before="240" w:after="240"/>
        <w:jc w:val="center"/>
        <w:rPr>
          <w:b/>
          <w:sz w:val="24"/>
          <w:szCs w:val="32"/>
        </w:rPr>
      </w:pPr>
      <w:r w:rsidRPr="00322AC8">
        <w:rPr>
          <w:b/>
          <w:sz w:val="24"/>
          <w:szCs w:val="32"/>
        </w:rPr>
        <w:t>SPEAKERS</w:t>
      </w:r>
    </w:p>
    <w:p w14:paraId="2375922A" w14:textId="77777777" w:rsidR="00306DB5" w:rsidRPr="00322AC8" w:rsidRDefault="00306DB5" w:rsidP="00D13D82">
      <w:pPr>
        <w:pStyle w:val="Nessunaspaziatura"/>
        <w:spacing w:before="240" w:after="240"/>
        <w:jc w:val="center"/>
        <w:rPr>
          <w:b/>
          <w:sz w:val="24"/>
          <w:szCs w:val="32"/>
        </w:rPr>
        <w:sectPr w:rsidR="00306DB5" w:rsidRPr="00322AC8" w:rsidSect="004E4C82">
          <w:headerReference w:type="default" r:id="rId7"/>
          <w:footerReference w:type="default" r:id="rId8"/>
          <w:pgSz w:w="11906" w:h="16838"/>
          <w:pgMar w:top="1417" w:right="1134" w:bottom="993" w:left="1134" w:header="708" w:footer="602" w:gutter="0"/>
          <w:cols w:space="708"/>
          <w:docGrid w:linePitch="360"/>
        </w:sectPr>
      </w:pPr>
    </w:p>
    <w:p w14:paraId="532367D3" w14:textId="77777777" w:rsidR="00D13D82" w:rsidRPr="00322AC8" w:rsidRDefault="00D13D82" w:rsidP="00D13D82">
      <w:pPr>
        <w:rPr>
          <w:rFonts w:asciiTheme="minorHAnsi" w:eastAsia="Times New Roman" w:hAnsiTheme="minorHAnsi"/>
          <w:b/>
          <w:color w:val="000000"/>
          <w:sz w:val="24"/>
          <w:szCs w:val="24"/>
          <w:lang w:eastAsia="it-IT"/>
        </w:rPr>
      </w:pPr>
      <w:r w:rsidRPr="00322AC8">
        <w:rPr>
          <w:rFonts w:asciiTheme="minorHAnsi" w:eastAsia="Times New Roman" w:hAnsiTheme="minorHAnsi"/>
          <w:b/>
          <w:color w:val="000000"/>
          <w:sz w:val="24"/>
          <w:szCs w:val="24"/>
          <w:lang w:eastAsia="it-IT"/>
        </w:rPr>
        <w:lastRenderedPageBreak/>
        <w:t xml:space="preserve">Enrico </w:t>
      </w:r>
      <w:proofErr w:type="spellStart"/>
      <w:r w:rsidRPr="00322AC8">
        <w:rPr>
          <w:rFonts w:asciiTheme="minorHAnsi" w:eastAsia="Times New Roman" w:hAnsiTheme="minorHAnsi"/>
          <w:b/>
          <w:bCs/>
          <w:color w:val="000000"/>
          <w:sz w:val="24"/>
          <w:szCs w:val="24"/>
          <w:lang w:eastAsia="it-IT"/>
        </w:rPr>
        <w:t>Agabiti</w:t>
      </w:r>
      <w:proofErr w:type="spellEnd"/>
      <w:r w:rsidRPr="00322AC8">
        <w:rPr>
          <w:rFonts w:asciiTheme="minorHAnsi" w:eastAsia="Times New Roman" w:hAnsiTheme="minorHAnsi"/>
          <w:b/>
          <w:bCs/>
          <w:color w:val="000000"/>
          <w:sz w:val="24"/>
          <w:szCs w:val="24"/>
          <w:lang w:eastAsia="it-IT"/>
        </w:rPr>
        <w:t xml:space="preserve"> Rosei,</w:t>
      </w:r>
      <w:r w:rsidRPr="00322AC8">
        <w:rPr>
          <w:rFonts w:asciiTheme="minorHAnsi" w:eastAsia="Times New Roman" w:hAnsiTheme="minorHAnsi"/>
          <w:b/>
          <w:color w:val="000000"/>
          <w:sz w:val="24"/>
          <w:szCs w:val="24"/>
          <w:lang w:eastAsia="it-IT"/>
        </w:rPr>
        <w:t xml:space="preserve"> </w:t>
      </w:r>
      <w:r w:rsidRPr="00322AC8">
        <w:rPr>
          <w:rFonts w:asciiTheme="minorHAnsi" w:eastAsia="Times New Roman" w:hAnsiTheme="minorHAnsi"/>
          <w:color w:val="000000"/>
          <w:sz w:val="24"/>
          <w:szCs w:val="24"/>
        </w:rPr>
        <w:t xml:space="preserve">Brescia, </w:t>
      </w:r>
      <w:proofErr w:type="spellStart"/>
      <w:r w:rsidRPr="00322AC8">
        <w:rPr>
          <w:rFonts w:asciiTheme="minorHAnsi" w:eastAsia="Times New Roman" w:hAnsiTheme="minorHAnsi"/>
          <w:color w:val="000000"/>
          <w:sz w:val="24"/>
          <w:szCs w:val="24"/>
        </w:rPr>
        <w:t>Italy</w:t>
      </w:r>
      <w:proofErr w:type="spellEnd"/>
    </w:p>
    <w:p w14:paraId="1052E4D8"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Maurizio Averna</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color w:val="000000"/>
          <w:sz w:val="24"/>
          <w:szCs w:val="24"/>
        </w:rPr>
        <w:t xml:space="preserve">Palermo, </w:t>
      </w:r>
      <w:proofErr w:type="spellStart"/>
      <w:r w:rsidRPr="00306DB5">
        <w:rPr>
          <w:rFonts w:asciiTheme="minorHAnsi" w:eastAsia="Times New Roman" w:hAnsiTheme="minorHAnsi"/>
          <w:color w:val="000000"/>
          <w:sz w:val="24"/>
          <w:szCs w:val="24"/>
        </w:rPr>
        <w:t>Italy</w:t>
      </w:r>
      <w:proofErr w:type="spellEnd"/>
    </w:p>
    <w:p w14:paraId="5721E81E"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Angelo</w:t>
      </w:r>
      <w:r>
        <w:rPr>
          <w:rFonts w:asciiTheme="minorHAnsi" w:eastAsia="Times New Roman" w:hAnsiTheme="minorHAnsi"/>
          <w:b/>
          <w:color w:val="000000"/>
          <w:sz w:val="24"/>
          <w:szCs w:val="24"/>
          <w:lang w:eastAsia="it-IT"/>
        </w:rPr>
        <w:t xml:space="preserve"> </w:t>
      </w:r>
      <w:proofErr w:type="spellStart"/>
      <w:r w:rsidRPr="00306DB5">
        <w:rPr>
          <w:rFonts w:asciiTheme="minorHAnsi" w:eastAsia="Times New Roman" w:hAnsiTheme="minorHAnsi"/>
          <w:b/>
          <w:color w:val="000000"/>
          <w:sz w:val="24"/>
          <w:szCs w:val="24"/>
          <w:lang w:eastAsia="it-IT"/>
        </w:rPr>
        <w:t>Avogaro</w:t>
      </w:r>
      <w:proofErr w:type="spellEnd"/>
      <w:r>
        <w:rPr>
          <w:rFonts w:asciiTheme="minorHAnsi" w:eastAsia="Times New Roman" w:hAnsiTheme="minorHAnsi"/>
          <w:b/>
          <w:color w:val="000000"/>
          <w:sz w:val="24"/>
          <w:szCs w:val="24"/>
          <w:lang w:eastAsia="it-IT"/>
        </w:rPr>
        <w:t xml:space="preserve">, </w:t>
      </w:r>
      <w:r>
        <w:rPr>
          <w:rFonts w:asciiTheme="minorHAnsi" w:eastAsia="Times New Roman" w:hAnsiTheme="minorHAnsi"/>
          <w:color w:val="000000"/>
          <w:sz w:val="24"/>
          <w:szCs w:val="24"/>
        </w:rPr>
        <w:t>Padov</w:t>
      </w:r>
      <w:r w:rsidRPr="00306DB5">
        <w:rPr>
          <w:rFonts w:asciiTheme="minorHAnsi" w:eastAsia="Times New Roman" w:hAnsiTheme="minorHAnsi"/>
          <w:color w:val="000000"/>
          <w:sz w:val="24"/>
          <w:szCs w:val="24"/>
        </w:rPr>
        <w:t xml:space="preserve">a, </w:t>
      </w:r>
      <w:proofErr w:type="spellStart"/>
      <w:r w:rsidRPr="00306DB5">
        <w:rPr>
          <w:rFonts w:asciiTheme="minorHAnsi" w:eastAsia="Times New Roman" w:hAnsiTheme="minorHAnsi"/>
          <w:color w:val="000000"/>
          <w:sz w:val="24"/>
          <w:szCs w:val="24"/>
        </w:rPr>
        <w:t>Italy</w:t>
      </w:r>
      <w:proofErr w:type="spellEnd"/>
    </w:p>
    <w:p w14:paraId="4AD2A2D6"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Colin</w:t>
      </w:r>
      <w:r>
        <w:rPr>
          <w:rFonts w:asciiTheme="minorHAnsi" w:eastAsia="Times New Roman" w:hAnsiTheme="minorHAnsi"/>
          <w:b/>
          <w:color w:val="000000"/>
          <w:sz w:val="24"/>
          <w:szCs w:val="24"/>
          <w:lang w:eastAsia="it-IT"/>
        </w:rPr>
        <w:t xml:space="preserve"> </w:t>
      </w:r>
      <w:proofErr w:type="spellStart"/>
      <w:r w:rsidRPr="00306DB5">
        <w:rPr>
          <w:rFonts w:asciiTheme="minorHAnsi" w:eastAsia="Times New Roman" w:hAnsiTheme="minorHAnsi"/>
          <w:b/>
          <w:bCs/>
          <w:color w:val="000000"/>
          <w:sz w:val="24"/>
          <w:szCs w:val="24"/>
          <w:lang w:eastAsia="it-IT"/>
        </w:rPr>
        <w:t>Baigent</w:t>
      </w:r>
      <w:proofErr w:type="spellEnd"/>
      <w:r>
        <w:rPr>
          <w:rFonts w:asciiTheme="minorHAnsi" w:eastAsia="Times New Roman" w:hAnsiTheme="minorHAnsi"/>
          <w:b/>
          <w:bCs/>
          <w:color w:val="000000"/>
          <w:sz w:val="24"/>
          <w:szCs w:val="24"/>
          <w:lang w:eastAsia="it-IT"/>
        </w:rPr>
        <w:t>,</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color w:val="000000"/>
          <w:sz w:val="24"/>
          <w:szCs w:val="24"/>
        </w:rPr>
        <w:t>Oxford, UK</w:t>
      </w:r>
    </w:p>
    <w:p w14:paraId="0DBDC0B7"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Claudio</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b/>
          <w:bCs/>
          <w:color w:val="000000"/>
          <w:sz w:val="24"/>
          <w:szCs w:val="24"/>
          <w:lang w:eastAsia="it-IT"/>
        </w:rPr>
        <w:t>Borghi</w:t>
      </w:r>
      <w:r>
        <w:rPr>
          <w:rFonts w:asciiTheme="minorHAnsi" w:eastAsia="Times New Roman" w:hAnsiTheme="minorHAnsi"/>
          <w:b/>
          <w:bCs/>
          <w:color w:val="000000"/>
          <w:sz w:val="24"/>
          <w:szCs w:val="24"/>
          <w:lang w:eastAsia="it-IT"/>
        </w:rPr>
        <w:t>,</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color w:val="000000"/>
          <w:sz w:val="24"/>
          <w:szCs w:val="24"/>
        </w:rPr>
        <w:t xml:space="preserve">Bologna, </w:t>
      </w:r>
      <w:proofErr w:type="spellStart"/>
      <w:r w:rsidRPr="00306DB5">
        <w:rPr>
          <w:rFonts w:asciiTheme="minorHAnsi" w:eastAsia="Times New Roman" w:hAnsiTheme="minorHAnsi"/>
          <w:color w:val="000000"/>
          <w:sz w:val="24"/>
          <w:szCs w:val="24"/>
        </w:rPr>
        <w:t>Italy</w:t>
      </w:r>
      <w:proofErr w:type="spellEnd"/>
    </w:p>
    <w:p w14:paraId="597A1214" w14:textId="78E89D7C" w:rsidR="003819F4" w:rsidRPr="003819F4" w:rsidRDefault="003819F4" w:rsidP="00D13D82">
      <w:pPr>
        <w:rPr>
          <w:rFonts w:asciiTheme="minorHAnsi" w:eastAsia="Times New Roman" w:hAnsiTheme="minorHAnsi"/>
          <w:color w:val="000000"/>
          <w:sz w:val="24"/>
          <w:szCs w:val="24"/>
          <w:lang w:val="en-US" w:eastAsia="it-IT"/>
        </w:rPr>
      </w:pPr>
      <w:r>
        <w:rPr>
          <w:rFonts w:asciiTheme="minorHAnsi" w:eastAsia="Times New Roman" w:hAnsiTheme="minorHAnsi"/>
          <w:b/>
          <w:color w:val="000000"/>
          <w:sz w:val="24"/>
          <w:szCs w:val="24"/>
          <w:lang w:val="en-US" w:eastAsia="it-IT"/>
        </w:rPr>
        <w:t xml:space="preserve">Philip </w:t>
      </w:r>
      <w:proofErr w:type="spellStart"/>
      <w:r w:rsidRPr="003819F4">
        <w:rPr>
          <w:rFonts w:asciiTheme="minorHAnsi" w:eastAsia="Times New Roman" w:hAnsiTheme="minorHAnsi"/>
          <w:b/>
          <w:color w:val="000000"/>
          <w:sz w:val="24"/>
          <w:szCs w:val="24"/>
          <w:lang w:val="en-US" w:eastAsia="it-IT"/>
        </w:rPr>
        <w:t>Chowienczyk</w:t>
      </w:r>
      <w:proofErr w:type="spellEnd"/>
      <w:r>
        <w:rPr>
          <w:rFonts w:asciiTheme="minorHAnsi" w:eastAsia="Times New Roman" w:hAnsiTheme="minorHAnsi"/>
          <w:b/>
          <w:color w:val="000000"/>
          <w:sz w:val="24"/>
          <w:szCs w:val="24"/>
          <w:lang w:val="en-US" w:eastAsia="it-IT"/>
        </w:rPr>
        <w:t xml:space="preserve">, </w:t>
      </w:r>
      <w:r>
        <w:rPr>
          <w:rFonts w:asciiTheme="minorHAnsi" w:eastAsia="Times New Roman" w:hAnsiTheme="minorHAnsi"/>
          <w:color w:val="000000"/>
          <w:sz w:val="24"/>
          <w:szCs w:val="24"/>
          <w:lang w:val="en-US" w:eastAsia="it-IT"/>
        </w:rPr>
        <w:t>London, UK</w:t>
      </w:r>
    </w:p>
    <w:p w14:paraId="4396DF35" w14:textId="3B146FD8" w:rsidR="00D13D82" w:rsidRPr="00985948" w:rsidRDefault="00D13D82" w:rsidP="00D13D82">
      <w:pPr>
        <w:rPr>
          <w:rFonts w:asciiTheme="minorHAnsi" w:eastAsia="Times New Roman" w:hAnsiTheme="minorHAnsi"/>
          <w:color w:val="000000"/>
          <w:sz w:val="24"/>
          <w:szCs w:val="24"/>
          <w:lang w:val="en-US" w:eastAsia="it-IT"/>
        </w:rPr>
      </w:pPr>
      <w:r w:rsidRPr="00306DB5">
        <w:rPr>
          <w:rFonts w:asciiTheme="minorHAnsi" w:eastAsia="Times New Roman" w:hAnsiTheme="minorHAnsi"/>
          <w:b/>
          <w:color w:val="000000"/>
          <w:sz w:val="24"/>
          <w:szCs w:val="24"/>
          <w:lang w:val="en-US" w:eastAsia="it-IT"/>
        </w:rPr>
        <w:t xml:space="preserve">Francesco </w:t>
      </w:r>
      <w:proofErr w:type="spellStart"/>
      <w:r w:rsidRPr="00306DB5">
        <w:rPr>
          <w:rFonts w:asciiTheme="minorHAnsi" w:eastAsia="Times New Roman" w:hAnsiTheme="minorHAnsi"/>
          <w:b/>
          <w:bCs/>
          <w:color w:val="000000"/>
          <w:sz w:val="24"/>
          <w:szCs w:val="24"/>
          <w:lang w:val="en-US" w:eastAsia="it-IT"/>
        </w:rPr>
        <w:t>Cosentino</w:t>
      </w:r>
      <w:proofErr w:type="spellEnd"/>
      <w:r>
        <w:rPr>
          <w:rFonts w:asciiTheme="minorHAnsi" w:eastAsia="Times New Roman" w:hAnsiTheme="minorHAnsi"/>
          <w:b/>
          <w:bCs/>
          <w:color w:val="000000"/>
          <w:sz w:val="24"/>
          <w:szCs w:val="24"/>
          <w:lang w:val="en-US" w:eastAsia="it-IT"/>
        </w:rPr>
        <w:t>,</w:t>
      </w:r>
      <w:r>
        <w:rPr>
          <w:rFonts w:asciiTheme="minorHAnsi" w:eastAsia="Times New Roman" w:hAnsiTheme="minorHAnsi"/>
          <w:bCs/>
          <w:color w:val="000000"/>
          <w:sz w:val="24"/>
          <w:szCs w:val="24"/>
          <w:lang w:val="en-US" w:eastAsia="it-IT"/>
        </w:rPr>
        <w:t xml:space="preserve"> Stockholm, Sweden</w:t>
      </w:r>
    </w:p>
    <w:p w14:paraId="4AEC8C3F" w14:textId="73D893BF" w:rsidR="00E8402A" w:rsidRPr="00E8402A" w:rsidRDefault="00E8402A" w:rsidP="00D13D82">
      <w:pPr>
        <w:rPr>
          <w:rFonts w:asciiTheme="minorHAnsi" w:eastAsia="Times New Roman" w:hAnsiTheme="minorHAnsi"/>
          <w:color w:val="000000"/>
          <w:sz w:val="24"/>
          <w:szCs w:val="24"/>
          <w:lang w:eastAsia="it-IT"/>
        </w:rPr>
      </w:pPr>
      <w:r>
        <w:rPr>
          <w:rFonts w:asciiTheme="minorHAnsi" w:eastAsia="Times New Roman" w:hAnsiTheme="minorHAnsi"/>
          <w:b/>
          <w:color w:val="000000"/>
          <w:sz w:val="24"/>
          <w:szCs w:val="24"/>
          <w:lang w:eastAsia="it-IT"/>
        </w:rPr>
        <w:t xml:space="preserve">Filippo Crea, </w:t>
      </w:r>
      <w:r w:rsidRPr="00E8402A">
        <w:rPr>
          <w:rFonts w:asciiTheme="minorHAnsi" w:eastAsia="Times New Roman" w:hAnsiTheme="minorHAnsi"/>
          <w:color w:val="000000"/>
          <w:sz w:val="24"/>
          <w:szCs w:val="24"/>
          <w:lang w:eastAsia="it-IT"/>
        </w:rPr>
        <w:t xml:space="preserve">Roma, </w:t>
      </w:r>
      <w:proofErr w:type="spellStart"/>
      <w:r w:rsidRPr="00E8402A">
        <w:rPr>
          <w:rFonts w:asciiTheme="minorHAnsi" w:eastAsia="Times New Roman" w:hAnsiTheme="minorHAnsi"/>
          <w:color w:val="000000"/>
          <w:sz w:val="24"/>
          <w:szCs w:val="24"/>
          <w:lang w:eastAsia="it-IT"/>
        </w:rPr>
        <w:t>Italy</w:t>
      </w:r>
      <w:proofErr w:type="spellEnd"/>
    </w:p>
    <w:p w14:paraId="0DFDCCF9" w14:textId="5B46EC85"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 xml:space="preserve">John Kennedy </w:t>
      </w:r>
      <w:proofErr w:type="spellStart"/>
      <w:r w:rsidRPr="00306DB5">
        <w:rPr>
          <w:rFonts w:asciiTheme="minorHAnsi" w:eastAsia="Times New Roman" w:hAnsiTheme="minorHAnsi"/>
          <w:b/>
          <w:bCs/>
          <w:color w:val="000000"/>
          <w:sz w:val="24"/>
          <w:szCs w:val="24"/>
          <w:lang w:eastAsia="it-IT"/>
        </w:rPr>
        <w:t>Cruickshank</w:t>
      </w:r>
      <w:proofErr w:type="spellEnd"/>
      <w:r w:rsidRPr="00306DB5">
        <w:rPr>
          <w:rFonts w:asciiTheme="minorHAnsi" w:eastAsia="Times New Roman" w:hAnsiTheme="minorHAnsi"/>
          <w:b/>
          <w:bCs/>
          <w:color w:val="000000"/>
          <w:sz w:val="24"/>
          <w:szCs w:val="24"/>
          <w:lang w:eastAsia="it-IT"/>
        </w:rPr>
        <w:t>,</w:t>
      </w:r>
      <w:r w:rsidRPr="00306DB5">
        <w:rPr>
          <w:rFonts w:asciiTheme="minorHAnsi" w:eastAsia="Times New Roman" w:hAnsiTheme="minorHAnsi"/>
          <w:b/>
          <w:color w:val="000000"/>
          <w:sz w:val="24"/>
          <w:szCs w:val="24"/>
          <w:lang w:eastAsia="it-IT"/>
        </w:rPr>
        <w:t xml:space="preserve"> </w:t>
      </w:r>
      <w:proofErr w:type="spellStart"/>
      <w:r w:rsidRPr="00306DB5">
        <w:rPr>
          <w:rFonts w:asciiTheme="minorHAnsi" w:eastAsia="Times New Roman" w:hAnsiTheme="minorHAnsi"/>
          <w:color w:val="000000"/>
          <w:sz w:val="24"/>
          <w:szCs w:val="24"/>
        </w:rPr>
        <w:t>London</w:t>
      </w:r>
      <w:proofErr w:type="spellEnd"/>
      <w:r w:rsidRPr="00306DB5">
        <w:rPr>
          <w:rFonts w:asciiTheme="minorHAnsi" w:eastAsia="Times New Roman" w:hAnsiTheme="minorHAnsi"/>
          <w:color w:val="000000"/>
          <w:sz w:val="24"/>
          <w:szCs w:val="24"/>
        </w:rPr>
        <w:t>, UK</w:t>
      </w:r>
    </w:p>
    <w:p w14:paraId="5CAD2254"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Giovanni de Gaetano</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color w:val="000000"/>
          <w:sz w:val="24"/>
          <w:szCs w:val="24"/>
        </w:rPr>
        <w:t xml:space="preserve">Pozzilli (Isernia), </w:t>
      </w:r>
      <w:proofErr w:type="spellStart"/>
      <w:r w:rsidRPr="00306DB5">
        <w:rPr>
          <w:rFonts w:asciiTheme="minorHAnsi" w:eastAsia="Times New Roman" w:hAnsiTheme="minorHAnsi"/>
          <w:color w:val="000000"/>
          <w:sz w:val="24"/>
          <w:szCs w:val="24"/>
        </w:rPr>
        <w:t>Italy</w:t>
      </w:r>
      <w:proofErr w:type="spellEnd"/>
    </w:p>
    <w:p w14:paraId="790AE15B"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Ramon</w:t>
      </w:r>
      <w:r>
        <w:rPr>
          <w:rFonts w:asciiTheme="minorHAnsi" w:eastAsia="Times New Roman" w:hAnsiTheme="minorHAnsi"/>
          <w:b/>
          <w:color w:val="000000"/>
          <w:sz w:val="24"/>
          <w:szCs w:val="24"/>
          <w:lang w:eastAsia="it-IT"/>
        </w:rPr>
        <w:t xml:space="preserve"> </w:t>
      </w:r>
      <w:proofErr w:type="spellStart"/>
      <w:r w:rsidRPr="00306DB5">
        <w:rPr>
          <w:rFonts w:asciiTheme="minorHAnsi" w:eastAsia="Times New Roman" w:hAnsiTheme="minorHAnsi"/>
          <w:b/>
          <w:bCs/>
          <w:color w:val="000000"/>
          <w:sz w:val="24"/>
          <w:szCs w:val="24"/>
          <w:lang w:eastAsia="it-IT"/>
        </w:rPr>
        <w:t>Estruch</w:t>
      </w:r>
      <w:proofErr w:type="spellEnd"/>
      <w:r>
        <w:rPr>
          <w:rFonts w:asciiTheme="minorHAnsi" w:eastAsia="Times New Roman" w:hAnsiTheme="minorHAnsi"/>
          <w:b/>
          <w:bCs/>
          <w:color w:val="000000"/>
          <w:sz w:val="24"/>
          <w:szCs w:val="24"/>
          <w:lang w:eastAsia="it-IT"/>
        </w:rPr>
        <w:t>,</w:t>
      </w:r>
      <w:r>
        <w:rPr>
          <w:rFonts w:asciiTheme="minorHAnsi" w:eastAsia="Times New Roman" w:hAnsiTheme="minorHAnsi"/>
          <w:b/>
          <w:color w:val="000000"/>
          <w:sz w:val="24"/>
          <w:szCs w:val="24"/>
          <w:lang w:eastAsia="it-IT"/>
        </w:rPr>
        <w:t xml:space="preserve"> </w:t>
      </w:r>
      <w:proofErr w:type="spellStart"/>
      <w:r w:rsidRPr="00306DB5">
        <w:rPr>
          <w:rFonts w:asciiTheme="minorHAnsi" w:eastAsia="Times New Roman" w:hAnsiTheme="minorHAnsi"/>
          <w:color w:val="000000"/>
          <w:sz w:val="24"/>
          <w:szCs w:val="24"/>
        </w:rPr>
        <w:t>Barcelona</w:t>
      </w:r>
      <w:proofErr w:type="spellEnd"/>
      <w:r w:rsidRPr="00306DB5">
        <w:rPr>
          <w:rFonts w:asciiTheme="minorHAnsi" w:eastAsia="Times New Roman" w:hAnsiTheme="minorHAnsi"/>
          <w:color w:val="000000"/>
          <w:sz w:val="24"/>
          <w:szCs w:val="24"/>
        </w:rPr>
        <w:t xml:space="preserve">, </w:t>
      </w:r>
      <w:proofErr w:type="spellStart"/>
      <w:r w:rsidRPr="00306DB5">
        <w:rPr>
          <w:rFonts w:asciiTheme="minorHAnsi" w:eastAsia="Times New Roman" w:hAnsiTheme="minorHAnsi"/>
          <w:color w:val="000000"/>
          <w:sz w:val="24"/>
          <w:szCs w:val="24"/>
        </w:rPr>
        <w:t>Spain</w:t>
      </w:r>
      <w:proofErr w:type="spellEnd"/>
    </w:p>
    <w:p w14:paraId="31744F07"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 xml:space="preserve">Elena </w:t>
      </w:r>
      <w:r>
        <w:rPr>
          <w:rFonts w:asciiTheme="minorHAnsi" w:eastAsia="Times New Roman" w:hAnsiTheme="minorHAnsi"/>
          <w:b/>
          <w:color w:val="000000"/>
          <w:sz w:val="24"/>
          <w:szCs w:val="24"/>
          <w:lang w:eastAsia="it-IT"/>
        </w:rPr>
        <w:t xml:space="preserve">Fattore, </w:t>
      </w:r>
      <w:r w:rsidRPr="00306DB5">
        <w:rPr>
          <w:rFonts w:asciiTheme="minorHAnsi" w:eastAsia="Times New Roman" w:hAnsiTheme="minorHAnsi"/>
          <w:color w:val="000000"/>
          <w:sz w:val="24"/>
          <w:szCs w:val="24"/>
        </w:rPr>
        <w:t>Milan</w:t>
      </w:r>
      <w:r>
        <w:rPr>
          <w:rFonts w:asciiTheme="minorHAnsi" w:eastAsia="Times New Roman" w:hAnsiTheme="minorHAnsi"/>
          <w:color w:val="000000"/>
          <w:sz w:val="24"/>
          <w:szCs w:val="24"/>
        </w:rPr>
        <w:t>o</w:t>
      </w:r>
      <w:r w:rsidRPr="00306DB5">
        <w:rPr>
          <w:rFonts w:asciiTheme="minorHAnsi" w:eastAsia="Times New Roman" w:hAnsiTheme="minorHAnsi"/>
          <w:color w:val="000000"/>
          <w:sz w:val="24"/>
          <w:szCs w:val="24"/>
        </w:rPr>
        <w:t xml:space="preserve">, </w:t>
      </w:r>
      <w:proofErr w:type="spellStart"/>
      <w:r w:rsidRPr="00306DB5">
        <w:rPr>
          <w:rFonts w:asciiTheme="minorHAnsi" w:eastAsia="Times New Roman" w:hAnsiTheme="minorHAnsi"/>
          <w:color w:val="000000"/>
          <w:sz w:val="24"/>
          <w:szCs w:val="24"/>
        </w:rPr>
        <w:t>Italy</w:t>
      </w:r>
      <w:proofErr w:type="spellEnd"/>
    </w:p>
    <w:p w14:paraId="560899D5" w14:textId="77777777" w:rsidR="00D13D82" w:rsidRPr="00306DB5"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Cristiano</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b/>
          <w:bCs/>
          <w:color w:val="000000"/>
          <w:sz w:val="24"/>
          <w:szCs w:val="24"/>
          <w:lang w:eastAsia="it-IT"/>
        </w:rPr>
        <w:t>Fava</w:t>
      </w:r>
      <w:r>
        <w:rPr>
          <w:rFonts w:asciiTheme="minorHAnsi" w:eastAsia="Times New Roman" w:hAnsiTheme="minorHAnsi"/>
          <w:b/>
          <w:bCs/>
          <w:color w:val="000000"/>
          <w:sz w:val="24"/>
          <w:szCs w:val="24"/>
          <w:lang w:eastAsia="it-IT"/>
        </w:rPr>
        <w:t xml:space="preserve">, </w:t>
      </w:r>
      <w:r w:rsidRPr="00306DB5">
        <w:rPr>
          <w:rFonts w:asciiTheme="minorHAnsi" w:eastAsia="Times New Roman" w:hAnsiTheme="minorHAnsi"/>
          <w:color w:val="000000"/>
          <w:sz w:val="24"/>
          <w:szCs w:val="24"/>
        </w:rPr>
        <w:t xml:space="preserve">Verona, </w:t>
      </w:r>
      <w:proofErr w:type="spellStart"/>
      <w:r w:rsidRPr="00306DB5">
        <w:rPr>
          <w:rFonts w:asciiTheme="minorHAnsi" w:eastAsia="Times New Roman" w:hAnsiTheme="minorHAnsi"/>
          <w:color w:val="000000"/>
          <w:sz w:val="24"/>
          <w:szCs w:val="24"/>
        </w:rPr>
        <w:t>Italy</w:t>
      </w:r>
      <w:proofErr w:type="spellEnd"/>
    </w:p>
    <w:p w14:paraId="128C7796" w14:textId="3DDF8CEA" w:rsidR="00E8402A" w:rsidRPr="00306DB5" w:rsidRDefault="00E8402A" w:rsidP="00E8402A">
      <w:pPr>
        <w:rPr>
          <w:rFonts w:asciiTheme="minorHAnsi" w:eastAsia="Times New Roman" w:hAnsiTheme="minorHAnsi"/>
          <w:b/>
          <w:color w:val="000000"/>
          <w:sz w:val="24"/>
          <w:szCs w:val="24"/>
          <w:lang w:eastAsia="it-IT"/>
        </w:rPr>
      </w:pPr>
      <w:bookmarkStart w:id="0" w:name="_GoBack"/>
      <w:bookmarkEnd w:id="0"/>
      <w:r w:rsidRPr="00306DB5">
        <w:rPr>
          <w:rFonts w:asciiTheme="minorHAnsi" w:eastAsia="Times New Roman" w:hAnsiTheme="minorHAnsi"/>
          <w:b/>
          <w:color w:val="000000"/>
          <w:sz w:val="24"/>
          <w:szCs w:val="24"/>
          <w:lang w:eastAsia="it-IT"/>
        </w:rPr>
        <w:t>Claudio</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b/>
          <w:color w:val="000000"/>
          <w:sz w:val="24"/>
          <w:szCs w:val="24"/>
          <w:lang w:eastAsia="it-IT"/>
        </w:rPr>
        <w:t>Ferri</w:t>
      </w:r>
      <w:r>
        <w:rPr>
          <w:rFonts w:asciiTheme="minorHAnsi" w:eastAsia="Times New Roman" w:hAnsiTheme="minorHAnsi"/>
          <w:b/>
          <w:color w:val="000000"/>
          <w:sz w:val="24"/>
          <w:szCs w:val="24"/>
          <w:lang w:eastAsia="it-IT"/>
        </w:rPr>
        <w:t xml:space="preserve">, </w:t>
      </w:r>
      <w:r>
        <w:rPr>
          <w:rFonts w:asciiTheme="minorHAnsi" w:eastAsia="Times New Roman" w:hAnsiTheme="minorHAnsi"/>
          <w:color w:val="000000"/>
          <w:sz w:val="24"/>
          <w:szCs w:val="24"/>
          <w:lang w:eastAsia="it-IT"/>
        </w:rPr>
        <w:t xml:space="preserve">L’Aquila, </w:t>
      </w:r>
      <w:proofErr w:type="spellStart"/>
      <w:r w:rsidRPr="00306DB5">
        <w:rPr>
          <w:rFonts w:asciiTheme="minorHAnsi" w:eastAsia="Times New Roman" w:hAnsiTheme="minorHAnsi"/>
          <w:color w:val="000000"/>
          <w:sz w:val="24"/>
          <w:szCs w:val="24"/>
        </w:rPr>
        <w:t>Italy</w:t>
      </w:r>
      <w:proofErr w:type="spellEnd"/>
    </w:p>
    <w:p w14:paraId="2B96D02A" w14:textId="442DB0AB" w:rsidR="00D13D82" w:rsidRPr="00E8402A" w:rsidRDefault="00E8402A" w:rsidP="00D13D82">
      <w:pPr>
        <w:rPr>
          <w:rFonts w:asciiTheme="minorHAnsi" w:eastAsia="Times New Roman" w:hAnsiTheme="minorHAnsi"/>
          <w:b/>
          <w:color w:val="000000"/>
          <w:sz w:val="24"/>
          <w:szCs w:val="24"/>
          <w:lang w:eastAsia="it-IT"/>
        </w:rPr>
      </w:pPr>
      <w:r>
        <w:rPr>
          <w:rFonts w:asciiTheme="minorHAnsi" w:eastAsia="Times New Roman" w:hAnsiTheme="minorHAnsi"/>
          <w:b/>
          <w:color w:val="000000"/>
          <w:sz w:val="24"/>
          <w:szCs w:val="24"/>
          <w:lang w:eastAsia="it-IT"/>
        </w:rPr>
        <w:t>A</w:t>
      </w:r>
      <w:r w:rsidR="00D13D82" w:rsidRPr="00E8402A">
        <w:rPr>
          <w:rFonts w:asciiTheme="minorHAnsi" w:eastAsia="Times New Roman" w:hAnsiTheme="minorHAnsi"/>
          <w:b/>
          <w:color w:val="000000"/>
          <w:sz w:val="24"/>
          <w:szCs w:val="24"/>
          <w:lang w:eastAsia="it-IT"/>
        </w:rPr>
        <w:t xml:space="preserve">lbert </w:t>
      </w:r>
      <w:r w:rsidR="00D13D82" w:rsidRPr="00E8402A">
        <w:rPr>
          <w:rFonts w:asciiTheme="minorHAnsi" w:eastAsia="Times New Roman" w:hAnsiTheme="minorHAnsi"/>
          <w:b/>
          <w:bCs/>
          <w:color w:val="000000"/>
          <w:sz w:val="24"/>
          <w:szCs w:val="24"/>
          <w:lang w:eastAsia="it-IT"/>
        </w:rPr>
        <w:t xml:space="preserve">Ferro, </w:t>
      </w:r>
      <w:proofErr w:type="spellStart"/>
      <w:r w:rsidR="00D13D82" w:rsidRPr="00E8402A">
        <w:rPr>
          <w:rFonts w:asciiTheme="minorHAnsi" w:eastAsia="Times New Roman" w:hAnsiTheme="minorHAnsi"/>
          <w:color w:val="000000"/>
          <w:sz w:val="24"/>
          <w:szCs w:val="24"/>
        </w:rPr>
        <w:t>London</w:t>
      </w:r>
      <w:proofErr w:type="spellEnd"/>
      <w:r w:rsidR="00D13D82" w:rsidRPr="00E8402A">
        <w:rPr>
          <w:rFonts w:asciiTheme="minorHAnsi" w:eastAsia="Times New Roman" w:hAnsiTheme="minorHAnsi"/>
          <w:color w:val="000000"/>
          <w:sz w:val="24"/>
          <w:szCs w:val="24"/>
        </w:rPr>
        <w:t>, UK</w:t>
      </w:r>
    </w:p>
    <w:p w14:paraId="53BCABBB" w14:textId="77777777" w:rsidR="00D13D82" w:rsidRPr="00306DB5" w:rsidRDefault="00D13D82" w:rsidP="00D13D82">
      <w:pPr>
        <w:rPr>
          <w:rFonts w:asciiTheme="minorHAnsi" w:eastAsia="Times New Roman" w:hAnsiTheme="minorHAnsi"/>
          <w:b/>
          <w:color w:val="000000"/>
          <w:sz w:val="24"/>
          <w:szCs w:val="24"/>
          <w:lang w:val="en-US" w:eastAsia="it-IT"/>
        </w:rPr>
      </w:pPr>
      <w:r w:rsidRPr="00306DB5">
        <w:rPr>
          <w:rFonts w:asciiTheme="minorHAnsi" w:eastAsia="Times New Roman" w:hAnsiTheme="minorHAnsi"/>
          <w:b/>
          <w:color w:val="000000"/>
          <w:sz w:val="24"/>
          <w:szCs w:val="24"/>
          <w:lang w:val="en-US" w:eastAsia="it-IT"/>
        </w:rPr>
        <w:t xml:space="preserve">Garret </w:t>
      </w:r>
      <w:r w:rsidRPr="00306DB5">
        <w:rPr>
          <w:rFonts w:asciiTheme="minorHAnsi" w:eastAsia="Times New Roman" w:hAnsiTheme="minorHAnsi"/>
          <w:b/>
          <w:bCs/>
          <w:color w:val="000000"/>
          <w:sz w:val="24"/>
          <w:szCs w:val="24"/>
          <w:lang w:val="en-US" w:eastAsia="it-IT"/>
        </w:rPr>
        <w:t>FitzGerald</w:t>
      </w:r>
      <w:r>
        <w:rPr>
          <w:rFonts w:asciiTheme="minorHAnsi" w:eastAsia="Times New Roman" w:hAnsiTheme="minorHAnsi"/>
          <w:b/>
          <w:bCs/>
          <w:color w:val="000000"/>
          <w:sz w:val="24"/>
          <w:szCs w:val="24"/>
          <w:lang w:val="en-US" w:eastAsia="it-IT"/>
        </w:rPr>
        <w:t xml:space="preserve">, </w:t>
      </w:r>
      <w:r w:rsidRPr="00306DB5">
        <w:rPr>
          <w:rFonts w:asciiTheme="minorHAnsi" w:eastAsia="Times New Roman" w:hAnsiTheme="minorHAnsi"/>
          <w:color w:val="000000"/>
          <w:sz w:val="24"/>
          <w:szCs w:val="24"/>
          <w:lang w:val="en-US"/>
        </w:rPr>
        <w:t>Philadelphia, USA</w:t>
      </w:r>
    </w:p>
    <w:p w14:paraId="081501EC" w14:textId="77777777" w:rsidR="00D13D82" w:rsidRPr="00306DB5" w:rsidRDefault="00D13D82" w:rsidP="00D13D82">
      <w:pPr>
        <w:rPr>
          <w:rFonts w:asciiTheme="minorHAnsi" w:eastAsia="Times New Roman" w:hAnsiTheme="minorHAnsi"/>
          <w:b/>
          <w:color w:val="000000"/>
          <w:sz w:val="24"/>
          <w:szCs w:val="24"/>
          <w:lang w:val="en-US" w:eastAsia="it-IT"/>
        </w:rPr>
      </w:pPr>
      <w:r w:rsidRPr="00306DB5">
        <w:rPr>
          <w:rFonts w:asciiTheme="minorHAnsi" w:eastAsia="Times New Roman" w:hAnsiTheme="minorHAnsi"/>
          <w:b/>
          <w:color w:val="000000"/>
          <w:sz w:val="24"/>
          <w:szCs w:val="24"/>
          <w:lang w:val="en-US" w:eastAsia="it-IT"/>
        </w:rPr>
        <w:t>Christopher N</w:t>
      </w:r>
      <w:r>
        <w:rPr>
          <w:rFonts w:asciiTheme="minorHAnsi" w:eastAsia="Times New Roman" w:hAnsiTheme="minorHAnsi"/>
          <w:b/>
          <w:color w:val="000000"/>
          <w:sz w:val="24"/>
          <w:szCs w:val="24"/>
          <w:lang w:val="en-US" w:eastAsia="it-IT"/>
        </w:rPr>
        <w:t xml:space="preserve"> </w:t>
      </w:r>
      <w:r w:rsidRPr="00322AC8">
        <w:rPr>
          <w:rFonts w:asciiTheme="minorHAnsi" w:eastAsia="Times New Roman" w:hAnsiTheme="minorHAnsi"/>
          <w:b/>
          <w:bCs/>
          <w:color w:val="000000"/>
          <w:sz w:val="24"/>
          <w:szCs w:val="24"/>
          <w:lang w:val="en-GB" w:eastAsia="it-IT"/>
        </w:rPr>
        <w:t xml:space="preserve">Floyd, </w:t>
      </w:r>
      <w:r w:rsidRPr="00322AC8">
        <w:rPr>
          <w:rFonts w:asciiTheme="minorHAnsi" w:eastAsia="Times New Roman" w:hAnsiTheme="minorHAnsi"/>
          <w:color w:val="000000"/>
          <w:sz w:val="24"/>
          <w:szCs w:val="24"/>
          <w:lang w:val="en-GB"/>
        </w:rPr>
        <w:t>London, UK</w:t>
      </w:r>
    </w:p>
    <w:p w14:paraId="28F77E2C" w14:textId="77777777" w:rsidR="00D13D82" w:rsidRPr="00322AC8" w:rsidRDefault="00D13D82" w:rsidP="00D13D82">
      <w:pPr>
        <w:rPr>
          <w:rFonts w:asciiTheme="minorHAnsi" w:eastAsia="Times New Roman" w:hAnsiTheme="minorHAnsi"/>
          <w:b/>
          <w:color w:val="000000"/>
          <w:sz w:val="24"/>
          <w:szCs w:val="24"/>
          <w:lang w:val="en-GB" w:eastAsia="it-IT"/>
        </w:rPr>
      </w:pPr>
      <w:r w:rsidRPr="00322AC8">
        <w:rPr>
          <w:rFonts w:asciiTheme="minorHAnsi" w:eastAsia="Times New Roman" w:hAnsiTheme="minorHAnsi"/>
          <w:b/>
          <w:color w:val="000000"/>
          <w:sz w:val="24"/>
          <w:szCs w:val="24"/>
          <w:lang w:val="en-GB" w:eastAsia="it-IT"/>
        </w:rPr>
        <w:t xml:space="preserve">Luis </w:t>
      </w:r>
      <w:r w:rsidRPr="00322AC8">
        <w:rPr>
          <w:rFonts w:asciiTheme="minorHAnsi" w:eastAsia="Times New Roman" w:hAnsiTheme="minorHAnsi"/>
          <w:b/>
          <w:bCs/>
          <w:color w:val="000000"/>
          <w:sz w:val="24"/>
          <w:szCs w:val="24"/>
          <w:lang w:val="en-GB" w:eastAsia="it-IT"/>
        </w:rPr>
        <w:t xml:space="preserve">Garcia Rodriguez, </w:t>
      </w:r>
      <w:r w:rsidRPr="00322AC8">
        <w:rPr>
          <w:rFonts w:asciiTheme="minorHAnsi" w:eastAsia="Times New Roman" w:hAnsiTheme="minorHAnsi"/>
          <w:color w:val="000000"/>
          <w:sz w:val="24"/>
          <w:szCs w:val="24"/>
          <w:lang w:val="en-GB"/>
        </w:rPr>
        <w:t>Madrid, Spain</w:t>
      </w:r>
    </w:p>
    <w:p w14:paraId="39B023BE" w14:textId="77777777" w:rsidR="00D13D82" w:rsidRPr="007159C4"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 xml:space="preserve">Simona </w:t>
      </w:r>
      <w:proofErr w:type="spellStart"/>
      <w:r w:rsidRPr="00306DB5">
        <w:rPr>
          <w:rFonts w:asciiTheme="minorHAnsi" w:eastAsia="Times New Roman" w:hAnsiTheme="minorHAnsi"/>
          <w:b/>
          <w:bCs/>
          <w:color w:val="000000"/>
          <w:sz w:val="24"/>
          <w:szCs w:val="24"/>
          <w:lang w:eastAsia="it-IT"/>
        </w:rPr>
        <w:t>Giampaoli</w:t>
      </w:r>
      <w:proofErr w:type="spellEnd"/>
      <w:r>
        <w:rPr>
          <w:rFonts w:asciiTheme="minorHAnsi" w:eastAsia="Times New Roman" w:hAnsiTheme="minorHAnsi"/>
          <w:b/>
          <w:bCs/>
          <w:color w:val="000000"/>
          <w:sz w:val="24"/>
          <w:szCs w:val="24"/>
          <w:lang w:eastAsia="it-IT"/>
        </w:rPr>
        <w:t xml:space="preserve">, </w:t>
      </w:r>
      <w:r>
        <w:rPr>
          <w:rFonts w:asciiTheme="minorHAnsi" w:eastAsia="Times New Roman" w:hAnsiTheme="minorHAnsi"/>
          <w:color w:val="000000"/>
          <w:sz w:val="24"/>
          <w:szCs w:val="24"/>
        </w:rPr>
        <w:t>Roma</w:t>
      </w:r>
      <w:r w:rsidRPr="00306DB5">
        <w:rPr>
          <w:rFonts w:asciiTheme="minorHAnsi" w:eastAsia="Times New Roman" w:hAnsiTheme="minorHAnsi"/>
          <w:color w:val="000000"/>
          <w:sz w:val="24"/>
          <w:szCs w:val="24"/>
        </w:rPr>
        <w:t xml:space="preserve">, </w:t>
      </w:r>
      <w:proofErr w:type="spellStart"/>
      <w:r w:rsidRPr="00306DB5">
        <w:rPr>
          <w:rFonts w:asciiTheme="minorHAnsi" w:eastAsia="Times New Roman" w:hAnsiTheme="minorHAnsi"/>
          <w:color w:val="000000"/>
          <w:sz w:val="24"/>
          <w:szCs w:val="24"/>
        </w:rPr>
        <w:t>Italy</w:t>
      </w:r>
      <w:proofErr w:type="spellEnd"/>
    </w:p>
    <w:p w14:paraId="35580DFC" w14:textId="77777777" w:rsidR="00D13D82" w:rsidRPr="007159C4"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 xml:space="preserve">Paola </w:t>
      </w:r>
      <w:proofErr w:type="spellStart"/>
      <w:r w:rsidRPr="00306DB5">
        <w:rPr>
          <w:rFonts w:asciiTheme="minorHAnsi" w:eastAsia="Times New Roman" w:hAnsiTheme="minorHAnsi"/>
          <w:b/>
          <w:bCs/>
          <w:color w:val="000000"/>
          <w:sz w:val="24"/>
          <w:szCs w:val="24"/>
          <w:lang w:eastAsia="it-IT"/>
        </w:rPr>
        <w:t>Patrignani</w:t>
      </w:r>
      <w:proofErr w:type="spellEnd"/>
      <w:r>
        <w:rPr>
          <w:rFonts w:asciiTheme="minorHAnsi" w:eastAsia="Times New Roman" w:hAnsiTheme="minorHAnsi"/>
          <w:b/>
          <w:bCs/>
          <w:color w:val="000000"/>
          <w:sz w:val="24"/>
          <w:szCs w:val="24"/>
          <w:lang w:eastAsia="it-IT"/>
        </w:rPr>
        <w:t xml:space="preserve">, </w:t>
      </w:r>
      <w:r w:rsidRPr="00306DB5">
        <w:rPr>
          <w:rFonts w:asciiTheme="minorHAnsi" w:eastAsia="Times New Roman" w:hAnsiTheme="minorHAnsi"/>
          <w:color w:val="000000"/>
          <w:sz w:val="24"/>
          <w:szCs w:val="24"/>
        </w:rPr>
        <w:t xml:space="preserve">Chieti, </w:t>
      </w:r>
      <w:proofErr w:type="spellStart"/>
      <w:r w:rsidRPr="00306DB5">
        <w:rPr>
          <w:rFonts w:asciiTheme="minorHAnsi" w:eastAsia="Times New Roman" w:hAnsiTheme="minorHAnsi"/>
          <w:color w:val="000000"/>
          <w:sz w:val="24"/>
          <w:szCs w:val="24"/>
        </w:rPr>
        <w:t>Italy</w:t>
      </w:r>
      <w:proofErr w:type="spellEnd"/>
    </w:p>
    <w:p w14:paraId="0E1D4DD9" w14:textId="77777777" w:rsidR="00D13D82" w:rsidRPr="007159C4"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Giuseppe</w:t>
      </w:r>
      <w:r>
        <w:rPr>
          <w:rFonts w:asciiTheme="minorHAnsi" w:eastAsia="Times New Roman" w:hAnsiTheme="minorHAnsi"/>
          <w:b/>
          <w:color w:val="000000"/>
          <w:sz w:val="24"/>
          <w:szCs w:val="24"/>
          <w:lang w:eastAsia="it-IT"/>
        </w:rPr>
        <w:t xml:space="preserve"> </w:t>
      </w:r>
      <w:r w:rsidRPr="00306DB5">
        <w:rPr>
          <w:rFonts w:asciiTheme="minorHAnsi" w:eastAsia="Times New Roman" w:hAnsiTheme="minorHAnsi"/>
          <w:b/>
          <w:bCs/>
          <w:color w:val="000000"/>
          <w:sz w:val="24"/>
          <w:szCs w:val="24"/>
          <w:lang w:eastAsia="it-IT"/>
        </w:rPr>
        <w:t>Recchia</w:t>
      </w:r>
      <w:r>
        <w:rPr>
          <w:rFonts w:asciiTheme="minorHAnsi" w:eastAsia="Times New Roman" w:hAnsiTheme="minorHAnsi"/>
          <w:b/>
          <w:bCs/>
          <w:color w:val="000000"/>
          <w:sz w:val="24"/>
          <w:szCs w:val="24"/>
          <w:lang w:eastAsia="it-IT"/>
        </w:rPr>
        <w:t xml:space="preserve">, </w:t>
      </w:r>
      <w:r>
        <w:rPr>
          <w:rFonts w:asciiTheme="minorHAnsi" w:eastAsia="Times New Roman" w:hAnsiTheme="minorHAnsi"/>
          <w:bCs/>
          <w:color w:val="000000"/>
          <w:sz w:val="24"/>
          <w:szCs w:val="24"/>
          <w:lang w:eastAsia="it-IT"/>
        </w:rPr>
        <w:t xml:space="preserve">Verona, </w:t>
      </w:r>
      <w:proofErr w:type="spellStart"/>
      <w:r w:rsidRPr="00306DB5">
        <w:rPr>
          <w:rFonts w:asciiTheme="minorHAnsi" w:eastAsia="Times New Roman" w:hAnsiTheme="minorHAnsi"/>
          <w:color w:val="000000"/>
          <w:sz w:val="24"/>
          <w:szCs w:val="24"/>
        </w:rPr>
        <w:t>Italy</w:t>
      </w:r>
      <w:proofErr w:type="spellEnd"/>
    </w:p>
    <w:p w14:paraId="15403462" w14:textId="6823D969" w:rsidR="00D13D82" w:rsidRPr="007159C4"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 xml:space="preserve">Bianca </w:t>
      </w:r>
      <w:r w:rsidRPr="00306DB5">
        <w:rPr>
          <w:rFonts w:asciiTheme="minorHAnsi" w:eastAsia="Times New Roman" w:hAnsiTheme="minorHAnsi"/>
          <w:b/>
          <w:bCs/>
          <w:color w:val="000000"/>
          <w:sz w:val="24"/>
          <w:szCs w:val="24"/>
          <w:lang w:eastAsia="it-IT"/>
        </w:rPr>
        <w:t>Rocca</w:t>
      </w:r>
      <w:r w:rsidR="00A836E6">
        <w:rPr>
          <w:rFonts w:asciiTheme="minorHAnsi" w:eastAsia="Times New Roman" w:hAnsiTheme="minorHAnsi"/>
          <w:b/>
          <w:bCs/>
          <w:color w:val="000000"/>
          <w:sz w:val="24"/>
          <w:szCs w:val="24"/>
          <w:lang w:eastAsia="it-IT"/>
        </w:rPr>
        <w:t>,</w:t>
      </w:r>
      <w:r>
        <w:rPr>
          <w:rFonts w:asciiTheme="minorHAnsi" w:eastAsia="Times New Roman" w:hAnsiTheme="minorHAnsi"/>
          <w:b/>
          <w:bCs/>
          <w:color w:val="000000"/>
          <w:sz w:val="24"/>
          <w:szCs w:val="24"/>
          <w:lang w:eastAsia="it-IT"/>
        </w:rPr>
        <w:t xml:space="preserve"> </w:t>
      </w:r>
      <w:r w:rsidRPr="00306DB5">
        <w:rPr>
          <w:rFonts w:asciiTheme="minorHAnsi" w:eastAsia="Times New Roman" w:hAnsiTheme="minorHAnsi"/>
          <w:color w:val="000000"/>
          <w:sz w:val="24"/>
          <w:szCs w:val="24"/>
        </w:rPr>
        <w:t xml:space="preserve">Roma, </w:t>
      </w:r>
      <w:proofErr w:type="spellStart"/>
      <w:r w:rsidRPr="00306DB5">
        <w:rPr>
          <w:rFonts w:asciiTheme="minorHAnsi" w:eastAsia="Times New Roman" w:hAnsiTheme="minorHAnsi"/>
          <w:color w:val="000000"/>
          <w:sz w:val="24"/>
          <w:szCs w:val="24"/>
        </w:rPr>
        <w:t>Italy</w:t>
      </w:r>
      <w:proofErr w:type="spellEnd"/>
    </w:p>
    <w:p w14:paraId="6AA5BD4B" w14:textId="24050B98" w:rsidR="00A836E6" w:rsidRPr="00A836E6" w:rsidRDefault="00A836E6" w:rsidP="00D13D82">
      <w:pPr>
        <w:rPr>
          <w:rFonts w:asciiTheme="minorHAnsi" w:eastAsia="Times New Roman" w:hAnsiTheme="minorHAnsi"/>
          <w:color w:val="000000"/>
          <w:sz w:val="24"/>
          <w:szCs w:val="24"/>
          <w:lang w:val="en-US" w:eastAsia="it-IT"/>
        </w:rPr>
      </w:pPr>
      <w:r w:rsidRPr="00A836E6">
        <w:rPr>
          <w:rFonts w:asciiTheme="minorHAnsi" w:eastAsia="Times New Roman" w:hAnsiTheme="minorHAnsi"/>
          <w:b/>
          <w:color w:val="000000"/>
          <w:sz w:val="24"/>
          <w:szCs w:val="24"/>
          <w:lang w:val="en-US" w:eastAsia="it-IT"/>
        </w:rPr>
        <w:t xml:space="preserve">Thomas </w:t>
      </w:r>
      <w:proofErr w:type="spellStart"/>
      <w:r w:rsidRPr="00A836E6">
        <w:rPr>
          <w:rFonts w:asciiTheme="minorHAnsi" w:eastAsia="Times New Roman" w:hAnsiTheme="minorHAnsi"/>
          <w:b/>
          <w:color w:val="000000"/>
          <w:sz w:val="24"/>
          <w:szCs w:val="24"/>
          <w:lang w:val="en-US" w:eastAsia="it-IT"/>
        </w:rPr>
        <w:t>Svensson</w:t>
      </w:r>
      <w:proofErr w:type="spellEnd"/>
      <w:r w:rsidRPr="00A836E6">
        <w:rPr>
          <w:rFonts w:asciiTheme="minorHAnsi" w:eastAsia="Times New Roman" w:hAnsiTheme="minorHAnsi"/>
          <w:b/>
          <w:color w:val="000000"/>
          <w:sz w:val="24"/>
          <w:szCs w:val="24"/>
          <w:lang w:val="en-US" w:eastAsia="it-IT"/>
        </w:rPr>
        <w:t>,</w:t>
      </w:r>
      <w:r>
        <w:rPr>
          <w:rFonts w:asciiTheme="minorHAnsi" w:eastAsia="Times New Roman" w:hAnsiTheme="minorHAnsi"/>
          <w:color w:val="000000"/>
          <w:sz w:val="24"/>
          <w:szCs w:val="24"/>
          <w:lang w:val="en-US" w:eastAsia="it-IT"/>
        </w:rPr>
        <w:t xml:space="preserve"> </w:t>
      </w:r>
      <w:r w:rsidRPr="00A836E6">
        <w:rPr>
          <w:rFonts w:asciiTheme="minorHAnsi" w:eastAsia="Times New Roman" w:hAnsiTheme="minorHAnsi"/>
          <w:color w:val="000000"/>
          <w:sz w:val="24"/>
          <w:szCs w:val="24"/>
          <w:lang w:val="en-US" w:eastAsia="it-IT"/>
        </w:rPr>
        <w:t>Tokyo, Japan</w:t>
      </w:r>
    </w:p>
    <w:p w14:paraId="19316B27" w14:textId="735BCC5F" w:rsidR="00382B00" w:rsidRPr="00322AC8" w:rsidRDefault="00382B00" w:rsidP="00D13D82">
      <w:pPr>
        <w:rPr>
          <w:rFonts w:asciiTheme="minorHAnsi" w:eastAsia="Times New Roman" w:hAnsiTheme="minorHAnsi"/>
          <w:color w:val="000000"/>
          <w:sz w:val="24"/>
          <w:szCs w:val="24"/>
          <w:lang w:eastAsia="it-IT"/>
        </w:rPr>
      </w:pPr>
      <w:r w:rsidRPr="00322AC8">
        <w:rPr>
          <w:rFonts w:asciiTheme="minorHAnsi" w:eastAsia="Times New Roman" w:hAnsiTheme="minorHAnsi"/>
          <w:b/>
          <w:color w:val="000000"/>
          <w:sz w:val="24"/>
          <w:szCs w:val="24"/>
          <w:lang w:eastAsia="it-IT"/>
        </w:rPr>
        <w:t xml:space="preserve">Roberto Vettor, </w:t>
      </w:r>
      <w:r w:rsidRPr="00322AC8">
        <w:rPr>
          <w:rFonts w:asciiTheme="minorHAnsi" w:eastAsia="Times New Roman" w:hAnsiTheme="minorHAnsi"/>
          <w:color w:val="000000"/>
          <w:sz w:val="24"/>
          <w:szCs w:val="24"/>
          <w:lang w:eastAsia="it-IT"/>
        </w:rPr>
        <w:t xml:space="preserve">Padova, </w:t>
      </w:r>
      <w:proofErr w:type="spellStart"/>
      <w:r w:rsidRPr="00322AC8">
        <w:rPr>
          <w:rFonts w:asciiTheme="minorHAnsi" w:eastAsia="Times New Roman" w:hAnsiTheme="minorHAnsi"/>
          <w:color w:val="000000"/>
          <w:sz w:val="24"/>
          <w:szCs w:val="24"/>
          <w:lang w:eastAsia="it-IT"/>
        </w:rPr>
        <w:t>Italy</w:t>
      </w:r>
      <w:proofErr w:type="spellEnd"/>
    </w:p>
    <w:p w14:paraId="5B265011" w14:textId="17E8779C" w:rsidR="00D13D82" w:rsidRPr="007159C4" w:rsidRDefault="00D13D82" w:rsidP="00D13D82">
      <w:pPr>
        <w:rPr>
          <w:rFonts w:asciiTheme="minorHAnsi" w:eastAsia="Times New Roman" w:hAnsiTheme="minorHAnsi"/>
          <w:b/>
          <w:color w:val="000000"/>
          <w:sz w:val="24"/>
          <w:szCs w:val="24"/>
          <w:lang w:eastAsia="it-IT"/>
        </w:rPr>
      </w:pPr>
      <w:r w:rsidRPr="00306DB5">
        <w:rPr>
          <w:rFonts w:asciiTheme="minorHAnsi" w:eastAsia="Times New Roman" w:hAnsiTheme="minorHAnsi"/>
          <w:b/>
          <w:color w:val="000000"/>
          <w:sz w:val="24"/>
          <w:szCs w:val="24"/>
          <w:lang w:eastAsia="it-IT"/>
        </w:rPr>
        <w:t xml:space="preserve">Massimo </w:t>
      </w:r>
      <w:r w:rsidRPr="00322AC8">
        <w:rPr>
          <w:rFonts w:asciiTheme="minorHAnsi" w:eastAsia="Times New Roman" w:hAnsiTheme="minorHAnsi"/>
          <w:b/>
          <w:color w:val="000000"/>
          <w:sz w:val="24"/>
          <w:szCs w:val="24"/>
          <w:lang w:eastAsia="it-IT"/>
        </w:rPr>
        <w:t xml:space="preserve">Volpe, </w:t>
      </w:r>
      <w:r w:rsidRPr="00322AC8">
        <w:rPr>
          <w:rFonts w:asciiTheme="minorHAnsi" w:eastAsia="Times New Roman" w:hAnsiTheme="minorHAnsi"/>
          <w:color w:val="000000"/>
          <w:sz w:val="24"/>
          <w:szCs w:val="24"/>
        </w:rPr>
        <w:t xml:space="preserve">Roma, </w:t>
      </w:r>
      <w:proofErr w:type="spellStart"/>
      <w:r w:rsidRPr="00322AC8">
        <w:rPr>
          <w:rFonts w:asciiTheme="minorHAnsi" w:eastAsia="Times New Roman" w:hAnsiTheme="minorHAnsi"/>
          <w:color w:val="000000"/>
          <w:sz w:val="24"/>
          <w:szCs w:val="24"/>
        </w:rPr>
        <w:t>Italy</w:t>
      </w:r>
      <w:proofErr w:type="spellEnd"/>
    </w:p>
    <w:p w14:paraId="16B5D753" w14:textId="436AD6D9" w:rsidR="00D13D82" w:rsidRPr="00382B00" w:rsidRDefault="00D13D82" w:rsidP="00D13D82">
      <w:pPr>
        <w:rPr>
          <w:rFonts w:asciiTheme="minorHAnsi" w:eastAsia="Times New Roman" w:hAnsiTheme="minorHAnsi"/>
          <w:b/>
          <w:color w:val="000000"/>
          <w:sz w:val="24"/>
          <w:szCs w:val="24"/>
          <w:lang w:val="en-US" w:eastAsia="it-IT"/>
        </w:rPr>
        <w:sectPr w:rsidR="00D13D82" w:rsidRPr="00382B00" w:rsidSect="00D13D82">
          <w:type w:val="continuous"/>
          <w:pgSz w:w="11906" w:h="16838"/>
          <w:pgMar w:top="1417" w:right="1134" w:bottom="993" w:left="1134" w:header="708" w:footer="602" w:gutter="0"/>
          <w:cols w:num="2" w:space="709"/>
          <w:docGrid w:linePitch="360"/>
        </w:sectPr>
      </w:pPr>
      <w:r w:rsidRPr="00382B00">
        <w:rPr>
          <w:rFonts w:asciiTheme="minorHAnsi" w:eastAsia="Times New Roman" w:hAnsiTheme="minorHAnsi"/>
          <w:b/>
          <w:color w:val="000000"/>
          <w:sz w:val="24"/>
          <w:szCs w:val="24"/>
          <w:lang w:val="en-US" w:eastAsia="it-IT"/>
        </w:rPr>
        <w:t xml:space="preserve">Andrew </w:t>
      </w:r>
      <w:r w:rsidRPr="00382B00">
        <w:rPr>
          <w:rFonts w:asciiTheme="minorHAnsi" w:eastAsia="Times New Roman" w:hAnsiTheme="minorHAnsi"/>
          <w:b/>
          <w:bCs/>
          <w:color w:val="000000"/>
          <w:sz w:val="24"/>
          <w:szCs w:val="24"/>
          <w:lang w:val="en-US" w:eastAsia="it-IT"/>
        </w:rPr>
        <w:t xml:space="preserve">Webb, </w:t>
      </w:r>
      <w:r w:rsidRPr="00382B00">
        <w:rPr>
          <w:rFonts w:asciiTheme="minorHAnsi" w:eastAsia="Times New Roman" w:hAnsiTheme="minorHAnsi"/>
          <w:color w:val="000000"/>
          <w:sz w:val="24"/>
          <w:szCs w:val="24"/>
          <w:lang w:val="en-US"/>
        </w:rPr>
        <w:t>London, U</w:t>
      </w:r>
      <w:r w:rsidR="003819F4">
        <w:rPr>
          <w:rFonts w:asciiTheme="minorHAnsi" w:eastAsia="Times New Roman" w:hAnsiTheme="minorHAnsi"/>
          <w:color w:val="000000"/>
          <w:sz w:val="24"/>
          <w:szCs w:val="24"/>
          <w:lang w:val="en-US"/>
        </w:rPr>
        <w:t>K</w:t>
      </w:r>
    </w:p>
    <w:p w14:paraId="5CB6DC0D" w14:textId="77777777" w:rsidR="000C0D07" w:rsidRDefault="000C0D07" w:rsidP="003819F4">
      <w:pPr>
        <w:pStyle w:val="Nessunaspaziatura"/>
        <w:rPr>
          <w:i/>
          <w:sz w:val="20"/>
          <w:szCs w:val="20"/>
          <w:lang w:val="en-US"/>
        </w:rPr>
      </w:pPr>
    </w:p>
    <w:p w14:paraId="34B44F4C" w14:textId="77777777" w:rsidR="006D0FF1" w:rsidRDefault="006D0FF1" w:rsidP="006D0FF1">
      <w:pPr>
        <w:pStyle w:val="Nessunaspaziatura"/>
        <w:spacing w:before="120"/>
        <w:jc w:val="center"/>
        <w:rPr>
          <w:i/>
          <w:sz w:val="24"/>
          <w:szCs w:val="20"/>
          <w:lang w:val="en-US"/>
        </w:rPr>
        <w:sectPr w:rsidR="006D0FF1" w:rsidSect="00D13D82">
          <w:type w:val="continuous"/>
          <w:pgSz w:w="11906" w:h="16838"/>
          <w:pgMar w:top="1417" w:right="1134" w:bottom="993" w:left="1134" w:header="708" w:footer="602" w:gutter="0"/>
          <w:cols w:num="2" w:space="709"/>
          <w:docGrid w:linePitch="360"/>
        </w:sectPr>
      </w:pPr>
    </w:p>
    <w:p w14:paraId="4FA6FB37" w14:textId="67069FF5" w:rsidR="00306DB5" w:rsidRDefault="00D13D82" w:rsidP="006D0FF1">
      <w:pPr>
        <w:pStyle w:val="Nessunaspaziatura"/>
        <w:spacing w:before="120"/>
        <w:jc w:val="center"/>
        <w:rPr>
          <w:i/>
          <w:sz w:val="24"/>
          <w:szCs w:val="20"/>
          <w:lang w:val="en-US"/>
        </w:rPr>
      </w:pPr>
      <w:r w:rsidRPr="000C0D07">
        <w:rPr>
          <w:i/>
          <w:sz w:val="24"/>
          <w:szCs w:val="20"/>
          <w:lang w:val="en-US"/>
        </w:rPr>
        <w:lastRenderedPageBreak/>
        <w:t xml:space="preserve">Our thanks to </w:t>
      </w:r>
      <w:r w:rsidR="003819F4">
        <w:rPr>
          <w:i/>
          <w:sz w:val="24"/>
          <w:szCs w:val="20"/>
          <w:lang w:val="en-US"/>
        </w:rPr>
        <w:t>the University of Verona</w:t>
      </w:r>
    </w:p>
    <w:p w14:paraId="54A9310D" w14:textId="77777777" w:rsidR="00254912" w:rsidRDefault="00254912" w:rsidP="00254912">
      <w:pPr>
        <w:pStyle w:val="Corpotesto"/>
        <w:ind w:firstLine="709"/>
        <w:jc w:val="both"/>
        <w:rPr>
          <w:rFonts w:ascii="Calibri" w:hAnsi="Calibri"/>
          <w:b/>
        </w:rPr>
      </w:pPr>
    </w:p>
    <w:p w14:paraId="6BA82365" w14:textId="1DEB42A7" w:rsidR="00400592" w:rsidRPr="00400592" w:rsidRDefault="00400592" w:rsidP="00400592">
      <w:pPr>
        <w:pStyle w:val="Corpotesto"/>
        <w:ind w:firstLine="709"/>
        <w:jc w:val="center"/>
        <w:rPr>
          <w:rFonts w:asciiTheme="minorHAnsi" w:hAnsiTheme="minorHAnsi" w:cstheme="minorHAnsi"/>
          <w:b/>
          <w:sz w:val="22"/>
          <w:szCs w:val="22"/>
        </w:rPr>
      </w:pPr>
      <w:r w:rsidRPr="00400592">
        <w:rPr>
          <w:rFonts w:asciiTheme="minorHAnsi" w:hAnsiTheme="minorHAnsi" w:cstheme="minorHAnsi"/>
          <w:b/>
          <w:sz w:val="22"/>
          <w:szCs w:val="22"/>
        </w:rPr>
        <w:t>WHAT’S INCLUDED</w:t>
      </w:r>
      <w:r>
        <w:rPr>
          <w:rFonts w:asciiTheme="minorHAnsi" w:hAnsiTheme="minorHAnsi" w:cstheme="minorHAnsi"/>
          <w:b/>
          <w:sz w:val="22"/>
          <w:szCs w:val="22"/>
        </w:rPr>
        <w:t>…</w:t>
      </w:r>
    </w:p>
    <w:p w14:paraId="6573AD5A" w14:textId="77777777" w:rsidR="00400592" w:rsidRDefault="00400592" w:rsidP="00400592">
      <w:pPr>
        <w:pStyle w:val="Corpotesto"/>
        <w:ind w:firstLine="709"/>
        <w:jc w:val="both"/>
        <w:rPr>
          <w:rFonts w:asciiTheme="minorHAnsi" w:hAnsiTheme="minorHAnsi" w:cstheme="minorHAnsi"/>
          <w:sz w:val="22"/>
          <w:szCs w:val="22"/>
        </w:rPr>
      </w:pPr>
    </w:p>
    <w:p w14:paraId="255F2FBA" w14:textId="2C62CD88" w:rsidR="00400592" w:rsidRPr="002B14CD" w:rsidRDefault="00400592" w:rsidP="00400592">
      <w:pPr>
        <w:pStyle w:val="Corpotesto"/>
        <w:ind w:firstLine="709"/>
        <w:jc w:val="both"/>
        <w:rPr>
          <w:rFonts w:asciiTheme="minorHAnsi" w:hAnsiTheme="minorHAnsi" w:cstheme="minorHAnsi"/>
          <w:sz w:val="22"/>
          <w:szCs w:val="22"/>
        </w:rPr>
      </w:pPr>
      <w:r w:rsidRPr="002B14CD">
        <w:rPr>
          <w:rFonts w:asciiTheme="minorHAnsi" w:hAnsiTheme="minorHAnsi" w:cstheme="minorHAnsi"/>
          <w:sz w:val="22"/>
          <w:szCs w:val="22"/>
        </w:rPr>
        <w:t xml:space="preserve">The Foundation is a very attractive place situated in the pre-medieval town of </w:t>
      </w:r>
      <w:proofErr w:type="spellStart"/>
      <w:r w:rsidRPr="002B14CD">
        <w:rPr>
          <w:rFonts w:asciiTheme="minorHAnsi" w:hAnsiTheme="minorHAnsi" w:cstheme="minorHAnsi"/>
          <w:sz w:val="22"/>
          <w:szCs w:val="22"/>
        </w:rPr>
        <w:t>Erice</w:t>
      </w:r>
      <w:proofErr w:type="spellEnd"/>
      <w:r w:rsidRPr="002B14CD">
        <w:rPr>
          <w:rFonts w:asciiTheme="minorHAnsi" w:hAnsiTheme="minorHAnsi" w:cstheme="minorHAnsi"/>
          <w:sz w:val="22"/>
          <w:szCs w:val="22"/>
        </w:rPr>
        <w:t xml:space="preserve">, where three restored monasteries provide an appropriate setting for courses and also lodging for participants. If you have previously visited </w:t>
      </w:r>
      <w:proofErr w:type="spellStart"/>
      <w:r w:rsidRPr="002B14CD">
        <w:rPr>
          <w:rFonts w:asciiTheme="minorHAnsi" w:hAnsiTheme="minorHAnsi" w:cstheme="minorHAnsi"/>
          <w:sz w:val="22"/>
          <w:szCs w:val="22"/>
        </w:rPr>
        <w:t>Erice</w:t>
      </w:r>
      <w:proofErr w:type="spellEnd"/>
      <w:r w:rsidRPr="002B14CD">
        <w:rPr>
          <w:rFonts w:asciiTheme="minorHAnsi" w:hAnsiTheme="minorHAnsi" w:cstheme="minorHAnsi"/>
          <w:sz w:val="22"/>
          <w:szCs w:val="22"/>
        </w:rPr>
        <w:t>, you will know the kind of meetings that are held there: informality, a lot of discussion, hard work, good food and wine.</w:t>
      </w:r>
      <w:r>
        <w:rPr>
          <w:rFonts w:asciiTheme="minorHAnsi" w:hAnsiTheme="minorHAnsi" w:cstheme="minorHAnsi"/>
          <w:sz w:val="22"/>
          <w:szCs w:val="22"/>
        </w:rPr>
        <w:t xml:space="preserve"> </w:t>
      </w:r>
      <w:r w:rsidRPr="002B14CD">
        <w:rPr>
          <w:rFonts w:asciiTheme="minorHAnsi" w:hAnsiTheme="minorHAnsi" w:cstheme="minorHAnsi"/>
          <w:b/>
          <w:color w:val="000000" w:themeColor="text1"/>
          <w:sz w:val="22"/>
          <w:szCs w:val="22"/>
        </w:rPr>
        <w:t xml:space="preserve">Breakfast </w:t>
      </w:r>
      <w:r w:rsidRPr="002B14CD">
        <w:rPr>
          <w:rFonts w:asciiTheme="minorHAnsi" w:hAnsiTheme="minorHAnsi" w:cstheme="minorHAnsi"/>
          <w:color w:val="000000" w:themeColor="text1"/>
          <w:sz w:val="22"/>
          <w:szCs w:val="22"/>
        </w:rPr>
        <w:t xml:space="preserve">is provided daily at the “Rabi” Institute-San Rocco, whereas for </w:t>
      </w:r>
      <w:r w:rsidRPr="002B14CD">
        <w:rPr>
          <w:rFonts w:asciiTheme="minorHAnsi" w:hAnsiTheme="minorHAnsi" w:cstheme="minorHAnsi"/>
          <w:b/>
          <w:color w:val="000000" w:themeColor="text1"/>
          <w:sz w:val="22"/>
          <w:szCs w:val="22"/>
        </w:rPr>
        <w:t xml:space="preserve">lunch </w:t>
      </w:r>
      <w:r w:rsidRPr="002B14CD">
        <w:rPr>
          <w:rFonts w:asciiTheme="minorHAnsi" w:hAnsiTheme="minorHAnsi" w:cstheme="minorHAnsi"/>
          <w:color w:val="000000" w:themeColor="text1"/>
          <w:sz w:val="22"/>
          <w:szCs w:val="22"/>
        </w:rPr>
        <w:t xml:space="preserve">and </w:t>
      </w:r>
      <w:r w:rsidRPr="002B14CD">
        <w:rPr>
          <w:rFonts w:asciiTheme="minorHAnsi" w:hAnsiTheme="minorHAnsi" w:cstheme="minorHAnsi"/>
          <w:b/>
          <w:color w:val="000000" w:themeColor="text1"/>
          <w:sz w:val="22"/>
          <w:szCs w:val="22"/>
        </w:rPr>
        <w:t>dinner</w:t>
      </w:r>
      <w:r w:rsidRPr="002B14CD">
        <w:rPr>
          <w:rFonts w:asciiTheme="minorHAnsi" w:hAnsiTheme="minorHAnsi" w:cstheme="minorHAnsi"/>
          <w:color w:val="000000" w:themeColor="text1"/>
          <w:sz w:val="22"/>
          <w:szCs w:val="22"/>
        </w:rPr>
        <w:t xml:space="preserve"> a choice of meals is arranged at a few local restaurants selected by the</w:t>
      </w:r>
      <w:r w:rsidRPr="002B14CD">
        <w:rPr>
          <w:rFonts w:asciiTheme="minorHAnsi" w:hAnsiTheme="minorHAnsi" w:cstheme="minorHAnsi"/>
          <w:color w:val="000000" w:themeColor="text1"/>
          <w:sz w:val="22"/>
          <w:szCs w:val="22"/>
          <w:lang w:val="en-US"/>
        </w:rPr>
        <w:t xml:space="preserve"> </w:t>
      </w:r>
      <w:r w:rsidRPr="002B14CD">
        <w:rPr>
          <w:rFonts w:asciiTheme="minorHAnsi" w:hAnsiTheme="minorHAnsi" w:cstheme="minorHAnsi"/>
          <w:color w:val="000000" w:themeColor="text1"/>
          <w:sz w:val="22"/>
          <w:szCs w:val="22"/>
        </w:rPr>
        <w:t xml:space="preserve">E. </w:t>
      </w:r>
      <w:proofErr w:type="spellStart"/>
      <w:r w:rsidRPr="002B14CD">
        <w:rPr>
          <w:rFonts w:asciiTheme="minorHAnsi" w:hAnsiTheme="minorHAnsi" w:cstheme="minorHAnsi"/>
          <w:color w:val="000000" w:themeColor="text1"/>
          <w:sz w:val="22"/>
          <w:szCs w:val="22"/>
        </w:rPr>
        <w:t>Majorana</w:t>
      </w:r>
      <w:proofErr w:type="spellEnd"/>
      <w:r w:rsidRPr="002B14CD">
        <w:rPr>
          <w:rFonts w:asciiTheme="minorHAnsi" w:hAnsiTheme="minorHAnsi" w:cstheme="minorHAnsi"/>
          <w:color w:val="000000" w:themeColor="text1"/>
          <w:sz w:val="22"/>
          <w:szCs w:val="22"/>
        </w:rPr>
        <w:t xml:space="preserve"> Foundation (drinks not included).</w:t>
      </w:r>
      <w:r w:rsidRPr="002B14CD">
        <w:rPr>
          <w:rFonts w:asciiTheme="minorHAnsi" w:hAnsiTheme="minorHAnsi" w:cstheme="minorHAnsi"/>
          <w:color w:val="000000" w:themeColor="text1"/>
          <w:sz w:val="22"/>
          <w:szCs w:val="22"/>
          <w:lang w:val="en-US"/>
        </w:rPr>
        <w:t xml:space="preserve"> </w:t>
      </w:r>
      <w:r w:rsidRPr="002B14CD">
        <w:rPr>
          <w:rFonts w:asciiTheme="minorHAnsi" w:hAnsiTheme="minorHAnsi" w:cstheme="minorHAnsi"/>
          <w:sz w:val="22"/>
          <w:szCs w:val="22"/>
        </w:rPr>
        <w:t xml:space="preserve">The days usually end up </w:t>
      </w:r>
      <w:r w:rsidRPr="002B14CD">
        <w:rPr>
          <w:rFonts w:asciiTheme="minorHAnsi" w:hAnsiTheme="minorHAnsi" w:cstheme="minorHAnsi"/>
          <w:color w:val="000000" w:themeColor="text1"/>
          <w:sz w:val="22"/>
          <w:szCs w:val="22"/>
        </w:rPr>
        <w:t>in San Rocco Cellar, where every evening after dinner participants meet for a taste of</w:t>
      </w:r>
      <w:r w:rsidRPr="002B14CD">
        <w:rPr>
          <w:rFonts w:asciiTheme="minorHAnsi" w:hAnsiTheme="minorHAnsi" w:cstheme="minorHAnsi"/>
          <w:b/>
          <w:color w:val="000000" w:themeColor="text1"/>
          <w:sz w:val="22"/>
          <w:szCs w:val="22"/>
        </w:rPr>
        <w:t xml:space="preserve"> Marsala wines &amp; Sicilian pastries, </w:t>
      </w:r>
      <w:r w:rsidRPr="00400592">
        <w:rPr>
          <w:rFonts w:asciiTheme="minorHAnsi" w:hAnsiTheme="minorHAnsi" w:cstheme="minorHAnsi"/>
          <w:color w:val="000000" w:themeColor="text1"/>
          <w:sz w:val="22"/>
          <w:szCs w:val="22"/>
        </w:rPr>
        <w:t>to be</w:t>
      </w:r>
      <w:r w:rsidRPr="002B14CD">
        <w:rPr>
          <w:rFonts w:asciiTheme="minorHAnsi" w:hAnsiTheme="minorHAnsi" w:cstheme="minorHAnsi"/>
          <w:sz w:val="22"/>
          <w:szCs w:val="22"/>
        </w:rPr>
        <w:t xml:space="preserve"> enjoyed in a very friendly atmosphere. </w:t>
      </w:r>
    </w:p>
    <w:p w14:paraId="4FB6BF39" w14:textId="77777777" w:rsidR="00400592" w:rsidRPr="002B14CD" w:rsidRDefault="00400592" w:rsidP="00400592">
      <w:pPr>
        <w:pStyle w:val="Corpotesto"/>
        <w:ind w:firstLine="709"/>
        <w:jc w:val="both"/>
        <w:rPr>
          <w:rFonts w:asciiTheme="minorHAnsi" w:hAnsiTheme="minorHAnsi" w:cstheme="minorHAnsi"/>
          <w:sz w:val="22"/>
          <w:szCs w:val="22"/>
        </w:rPr>
      </w:pPr>
    </w:p>
    <w:p w14:paraId="30D2C094" w14:textId="77777777" w:rsidR="00400592" w:rsidRPr="00400592" w:rsidRDefault="00400592" w:rsidP="00400592">
      <w:pPr>
        <w:pStyle w:val="Corpotesto"/>
        <w:ind w:firstLine="709"/>
        <w:jc w:val="both"/>
        <w:rPr>
          <w:rFonts w:asciiTheme="minorHAnsi" w:hAnsiTheme="minorHAnsi" w:cstheme="minorHAnsi"/>
          <w:sz w:val="22"/>
          <w:szCs w:val="22"/>
        </w:rPr>
      </w:pPr>
      <w:r w:rsidRPr="002B14CD">
        <w:rPr>
          <w:rFonts w:asciiTheme="minorHAnsi" w:hAnsiTheme="minorHAnsi" w:cstheme="minorHAnsi"/>
          <w:sz w:val="22"/>
          <w:szCs w:val="22"/>
        </w:rPr>
        <w:t xml:space="preserve">Although the journey to Sicily is not included in the cost of the course, low cost air-companies such as Ryan Air, </w:t>
      </w:r>
      <w:proofErr w:type="spellStart"/>
      <w:r w:rsidRPr="002B14CD">
        <w:rPr>
          <w:rFonts w:asciiTheme="minorHAnsi" w:hAnsiTheme="minorHAnsi" w:cstheme="minorHAnsi"/>
          <w:sz w:val="22"/>
          <w:szCs w:val="22"/>
        </w:rPr>
        <w:t>Volotea</w:t>
      </w:r>
      <w:proofErr w:type="spellEnd"/>
      <w:r w:rsidRPr="002B14CD">
        <w:rPr>
          <w:rFonts w:asciiTheme="minorHAnsi" w:hAnsiTheme="minorHAnsi" w:cstheme="minorHAnsi"/>
          <w:sz w:val="22"/>
          <w:szCs w:val="22"/>
        </w:rPr>
        <w:t xml:space="preserve">, </w:t>
      </w:r>
      <w:proofErr w:type="spellStart"/>
      <w:r w:rsidRPr="002B14CD">
        <w:rPr>
          <w:rFonts w:asciiTheme="minorHAnsi" w:hAnsiTheme="minorHAnsi" w:cstheme="minorHAnsi"/>
          <w:sz w:val="22"/>
          <w:szCs w:val="22"/>
        </w:rPr>
        <w:t>Vueling</w:t>
      </w:r>
      <w:proofErr w:type="spellEnd"/>
      <w:r w:rsidRPr="002B14CD">
        <w:rPr>
          <w:rFonts w:asciiTheme="minorHAnsi" w:hAnsiTheme="minorHAnsi" w:cstheme="minorHAnsi"/>
          <w:sz w:val="22"/>
          <w:szCs w:val="22"/>
        </w:rPr>
        <w:t xml:space="preserve"> and Easy Jet operate towards Trapani </w:t>
      </w:r>
      <w:proofErr w:type="spellStart"/>
      <w:r w:rsidRPr="002B14CD">
        <w:rPr>
          <w:rFonts w:asciiTheme="minorHAnsi" w:hAnsiTheme="minorHAnsi" w:cstheme="minorHAnsi"/>
          <w:sz w:val="22"/>
          <w:szCs w:val="22"/>
        </w:rPr>
        <w:t>Birgi</w:t>
      </w:r>
      <w:proofErr w:type="spellEnd"/>
      <w:r w:rsidRPr="002B14CD">
        <w:rPr>
          <w:rFonts w:asciiTheme="minorHAnsi" w:hAnsiTheme="minorHAnsi" w:cstheme="minorHAnsi"/>
          <w:sz w:val="22"/>
          <w:szCs w:val="22"/>
        </w:rPr>
        <w:t xml:space="preserve"> and Palermo Punta </w:t>
      </w:r>
      <w:proofErr w:type="spellStart"/>
      <w:r w:rsidRPr="002B14CD">
        <w:rPr>
          <w:rFonts w:asciiTheme="minorHAnsi" w:hAnsiTheme="minorHAnsi" w:cstheme="minorHAnsi"/>
          <w:sz w:val="22"/>
          <w:szCs w:val="22"/>
        </w:rPr>
        <w:t>Raisi</w:t>
      </w:r>
      <w:proofErr w:type="spellEnd"/>
      <w:r w:rsidRPr="002B14CD">
        <w:rPr>
          <w:rFonts w:asciiTheme="minorHAnsi" w:hAnsiTheme="minorHAnsi" w:cstheme="minorHAnsi"/>
          <w:sz w:val="22"/>
          <w:szCs w:val="22"/>
        </w:rPr>
        <w:t xml:space="preserve"> Airports. A complementary shuttle service is </w:t>
      </w:r>
      <w:proofErr w:type="gramStart"/>
      <w:r w:rsidRPr="002B14CD">
        <w:rPr>
          <w:rFonts w:asciiTheme="minorHAnsi" w:hAnsiTheme="minorHAnsi" w:cstheme="minorHAnsi"/>
          <w:sz w:val="22"/>
          <w:szCs w:val="22"/>
        </w:rPr>
        <w:t>organized  by</w:t>
      </w:r>
      <w:proofErr w:type="gramEnd"/>
      <w:r w:rsidRPr="002B14CD">
        <w:rPr>
          <w:rFonts w:asciiTheme="minorHAnsi" w:hAnsiTheme="minorHAnsi" w:cstheme="minorHAnsi"/>
          <w:sz w:val="22"/>
          <w:szCs w:val="22"/>
        </w:rPr>
        <w:t xml:space="preserve"> the E. </w:t>
      </w:r>
      <w:proofErr w:type="spellStart"/>
      <w:r w:rsidRPr="002B14CD">
        <w:rPr>
          <w:rFonts w:asciiTheme="minorHAnsi" w:hAnsiTheme="minorHAnsi" w:cstheme="minorHAnsi"/>
          <w:sz w:val="22"/>
          <w:szCs w:val="22"/>
        </w:rPr>
        <w:t>Majorana</w:t>
      </w:r>
      <w:proofErr w:type="spellEnd"/>
      <w:r w:rsidRPr="002B14CD">
        <w:rPr>
          <w:rFonts w:asciiTheme="minorHAnsi" w:hAnsiTheme="minorHAnsi" w:cstheme="minorHAnsi"/>
          <w:sz w:val="22"/>
          <w:szCs w:val="22"/>
        </w:rPr>
        <w:t xml:space="preserve"> Foundation upon arrival and departure of all participants.</w:t>
      </w:r>
    </w:p>
    <w:p w14:paraId="2032C390" w14:textId="77777777" w:rsidR="00400592" w:rsidRPr="002B14CD" w:rsidRDefault="00400592" w:rsidP="00400592">
      <w:pPr>
        <w:pStyle w:val="Corpotesto"/>
        <w:ind w:firstLine="709"/>
        <w:jc w:val="both"/>
        <w:rPr>
          <w:rFonts w:asciiTheme="minorHAnsi" w:hAnsiTheme="minorHAnsi" w:cstheme="minorHAnsi"/>
          <w:b/>
          <w:sz w:val="22"/>
          <w:szCs w:val="22"/>
        </w:rPr>
      </w:pPr>
    </w:p>
    <w:p w14:paraId="56851DF7" w14:textId="3DE24875" w:rsidR="00400592" w:rsidRPr="002B14CD" w:rsidRDefault="00400592" w:rsidP="00400592">
      <w:pPr>
        <w:ind w:left="-27"/>
        <w:jc w:val="both"/>
        <w:rPr>
          <w:rFonts w:asciiTheme="minorHAnsi" w:hAnsiTheme="minorHAnsi" w:cstheme="minorHAnsi"/>
          <w:lang w:val="pt-PT"/>
        </w:rPr>
      </w:pPr>
      <w:r w:rsidRPr="002B14CD">
        <w:rPr>
          <w:rFonts w:asciiTheme="minorHAnsi" w:hAnsiTheme="minorHAnsi" w:cstheme="minorHAnsi"/>
          <w:lang w:val="pt-PT"/>
        </w:rPr>
        <w:t>The cost of the course is € 480.- which includes the participation in the course, airport transfers in Sicily, accomodation and breakfast in one of the Monasteries of EMFCSC, lunch and dinners in either of the partner restaurants in Erice. Flights and drinks</w:t>
      </w:r>
      <w:r w:rsidR="00983880">
        <w:rPr>
          <w:rFonts w:asciiTheme="minorHAnsi" w:hAnsiTheme="minorHAnsi" w:cstheme="minorHAnsi"/>
          <w:lang w:val="pt-PT"/>
        </w:rPr>
        <w:t>, as specified,</w:t>
      </w:r>
      <w:r w:rsidRPr="002B14CD">
        <w:rPr>
          <w:rFonts w:asciiTheme="minorHAnsi" w:hAnsiTheme="minorHAnsi" w:cstheme="minorHAnsi"/>
          <w:lang w:val="pt-PT"/>
        </w:rPr>
        <w:t xml:space="preserve"> are not included. </w:t>
      </w:r>
    </w:p>
    <w:p w14:paraId="4BDB5E7A" w14:textId="77777777" w:rsidR="00400592" w:rsidRPr="00400592" w:rsidRDefault="00400592" w:rsidP="00400592">
      <w:pPr>
        <w:ind w:left="-27"/>
        <w:jc w:val="both"/>
        <w:rPr>
          <w:rFonts w:asciiTheme="minorHAnsi" w:hAnsiTheme="minorHAnsi" w:cstheme="minorHAnsi"/>
          <w:lang w:val="pt-PT"/>
        </w:rPr>
      </w:pPr>
      <w:r w:rsidRPr="002B14CD">
        <w:rPr>
          <w:rFonts w:asciiTheme="minorHAnsi" w:hAnsiTheme="minorHAnsi" w:cstheme="minorHAnsi"/>
          <w:lang w:val="pt-PT"/>
        </w:rPr>
        <w:t>A limited number of 200.- Euro scholarships is available for students, covering a substantial part of the cost of the course. The remaining part (280.- Euro) shall be paid locally.</w:t>
      </w:r>
    </w:p>
    <w:p w14:paraId="7E728765" w14:textId="6568B2A5" w:rsidR="00400592" w:rsidRDefault="00400592" w:rsidP="00400592">
      <w:pPr>
        <w:pStyle w:val="Corpotesto"/>
        <w:ind w:firstLine="709"/>
        <w:jc w:val="center"/>
        <w:rPr>
          <w:rFonts w:ascii="Calibri" w:hAnsi="Calibri"/>
          <w:b/>
        </w:rPr>
      </w:pPr>
    </w:p>
    <w:p w14:paraId="7C9A43B2" w14:textId="77777777" w:rsidR="00400592" w:rsidRDefault="00400592" w:rsidP="00400592">
      <w:pPr>
        <w:pStyle w:val="Corpotesto"/>
        <w:ind w:firstLine="709"/>
        <w:jc w:val="center"/>
        <w:rPr>
          <w:rFonts w:ascii="Calibri" w:hAnsi="Calibri"/>
          <w:b/>
        </w:rPr>
      </w:pPr>
    </w:p>
    <w:p w14:paraId="14E2C310" w14:textId="21CE3275" w:rsidR="00254912" w:rsidRDefault="00254912" w:rsidP="00400592">
      <w:pPr>
        <w:pStyle w:val="Corpotesto"/>
        <w:ind w:firstLine="709"/>
        <w:jc w:val="center"/>
        <w:rPr>
          <w:rFonts w:ascii="Calibri" w:hAnsi="Calibri"/>
          <w:b/>
        </w:rPr>
      </w:pPr>
      <w:r>
        <w:rPr>
          <w:rFonts w:ascii="Calibri" w:hAnsi="Calibri"/>
          <w:b/>
        </w:rPr>
        <w:t xml:space="preserve">ABOUT </w:t>
      </w:r>
      <w:r w:rsidR="00400592">
        <w:rPr>
          <w:rFonts w:ascii="Calibri" w:hAnsi="Calibri"/>
          <w:b/>
        </w:rPr>
        <w:t>THE SCHOOL</w:t>
      </w:r>
      <w:r>
        <w:rPr>
          <w:rFonts w:ascii="Calibri" w:hAnsi="Calibri"/>
          <w:b/>
        </w:rPr>
        <w:t>…</w:t>
      </w:r>
    </w:p>
    <w:p w14:paraId="7AF890CB" w14:textId="4524091D" w:rsidR="00254912" w:rsidRDefault="00254912" w:rsidP="00254912">
      <w:pPr>
        <w:pStyle w:val="Corpotesto"/>
        <w:ind w:firstLine="709"/>
        <w:jc w:val="both"/>
        <w:rPr>
          <w:rFonts w:ascii="Calibri" w:hAnsi="Calibri"/>
          <w:b/>
        </w:rPr>
      </w:pPr>
    </w:p>
    <w:p w14:paraId="40051705" w14:textId="77777777" w:rsidR="00400592" w:rsidRDefault="00400592" w:rsidP="00254912">
      <w:pPr>
        <w:pStyle w:val="Corpotesto"/>
        <w:ind w:firstLine="709"/>
        <w:jc w:val="both"/>
        <w:rPr>
          <w:rFonts w:ascii="Calibri" w:hAnsi="Calibri"/>
          <w:b/>
        </w:rPr>
      </w:pPr>
    </w:p>
    <w:p w14:paraId="54B96B0A" w14:textId="77777777" w:rsidR="00400592" w:rsidRPr="002B14CD" w:rsidRDefault="00400592" w:rsidP="00400592">
      <w:pPr>
        <w:pStyle w:val="Corpotesto"/>
        <w:ind w:firstLine="709"/>
        <w:jc w:val="both"/>
        <w:rPr>
          <w:rFonts w:asciiTheme="minorHAnsi" w:hAnsiTheme="minorHAnsi" w:cstheme="minorHAnsi"/>
          <w:sz w:val="22"/>
          <w:szCs w:val="22"/>
        </w:rPr>
      </w:pPr>
      <w:r w:rsidRPr="002B14CD">
        <w:rPr>
          <w:rFonts w:asciiTheme="minorHAnsi" w:hAnsiTheme="minorHAnsi" w:cstheme="minorHAnsi"/>
          <w:sz w:val="22"/>
          <w:szCs w:val="22"/>
        </w:rPr>
        <w:t xml:space="preserve">Since 1963, authors of new discoveries and inventions covering all branches of Science, among which around a hundred were Nobel Prize laureates, have come to </w:t>
      </w:r>
      <w:proofErr w:type="spellStart"/>
      <w:r w:rsidRPr="002B14CD">
        <w:rPr>
          <w:rFonts w:asciiTheme="minorHAnsi" w:hAnsiTheme="minorHAnsi" w:cstheme="minorHAnsi"/>
          <w:sz w:val="22"/>
          <w:szCs w:val="22"/>
        </w:rPr>
        <w:t>Erice</w:t>
      </w:r>
      <w:proofErr w:type="spellEnd"/>
      <w:r w:rsidRPr="002B14CD">
        <w:rPr>
          <w:rFonts w:asciiTheme="minorHAnsi" w:hAnsiTheme="minorHAnsi" w:cstheme="minorHAnsi"/>
          <w:sz w:val="22"/>
          <w:szCs w:val="22"/>
        </w:rPr>
        <w:t xml:space="preserve"> to teach students. Post-doctoral students come to </w:t>
      </w:r>
      <w:proofErr w:type="spellStart"/>
      <w:r w:rsidRPr="002B14CD">
        <w:rPr>
          <w:rFonts w:asciiTheme="minorHAnsi" w:hAnsiTheme="minorHAnsi" w:cstheme="minorHAnsi"/>
          <w:sz w:val="22"/>
          <w:szCs w:val="22"/>
        </w:rPr>
        <w:t>Erice</w:t>
      </w:r>
      <w:proofErr w:type="spellEnd"/>
      <w:r w:rsidRPr="002B14CD">
        <w:rPr>
          <w:rFonts w:asciiTheme="minorHAnsi" w:hAnsiTheme="minorHAnsi" w:cstheme="minorHAnsi"/>
          <w:sz w:val="22"/>
          <w:szCs w:val="22"/>
        </w:rPr>
        <w:t xml:space="preserve"> to find out directly from scientists from all over the world what is being done in the most advanced sectors of their field, listen to the lessons, and ask questions and discuss, contributing to the topics with a fresh point of view and different approaches. </w:t>
      </w:r>
    </w:p>
    <w:p w14:paraId="684C4DE6" w14:textId="77777777" w:rsidR="00400592" w:rsidRPr="002B14CD" w:rsidRDefault="00400592" w:rsidP="00400592">
      <w:pPr>
        <w:pStyle w:val="Corpotesto"/>
        <w:ind w:firstLine="709"/>
        <w:jc w:val="both"/>
        <w:rPr>
          <w:rFonts w:asciiTheme="minorHAnsi" w:hAnsiTheme="minorHAnsi" w:cstheme="minorHAnsi"/>
          <w:sz w:val="22"/>
          <w:szCs w:val="22"/>
        </w:rPr>
      </w:pPr>
    </w:p>
    <w:p w14:paraId="32535BAA" w14:textId="1E50FCFA" w:rsidR="00400592" w:rsidRDefault="00400592" w:rsidP="00400592">
      <w:pPr>
        <w:pStyle w:val="Corpotesto"/>
        <w:ind w:firstLine="709"/>
        <w:jc w:val="both"/>
        <w:rPr>
          <w:rFonts w:asciiTheme="minorHAnsi" w:hAnsiTheme="minorHAnsi" w:cstheme="minorHAnsi"/>
          <w:sz w:val="22"/>
          <w:szCs w:val="22"/>
        </w:rPr>
      </w:pPr>
      <w:r w:rsidRPr="002B14CD">
        <w:rPr>
          <w:rFonts w:asciiTheme="minorHAnsi" w:hAnsiTheme="minorHAnsi" w:cstheme="minorHAnsi"/>
          <w:sz w:val="22"/>
          <w:szCs w:val="22"/>
        </w:rPr>
        <w:t xml:space="preserve">The International School of Pharmacology, founded in 1976 and recently named after the late </w:t>
      </w:r>
      <w:proofErr w:type="spellStart"/>
      <w:r w:rsidRPr="002B14CD">
        <w:rPr>
          <w:rFonts w:asciiTheme="minorHAnsi" w:hAnsiTheme="minorHAnsi" w:cstheme="minorHAnsi"/>
          <w:sz w:val="22"/>
          <w:szCs w:val="22"/>
        </w:rPr>
        <w:t>Prof.</w:t>
      </w:r>
      <w:proofErr w:type="spellEnd"/>
      <w:r w:rsidRPr="002B14CD">
        <w:rPr>
          <w:rFonts w:asciiTheme="minorHAnsi" w:hAnsiTheme="minorHAnsi" w:cstheme="minorHAnsi"/>
          <w:sz w:val="22"/>
          <w:szCs w:val="22"/>
        </w:rPr>
        <w:t xml:space="preserve"> </w:t>
      </w:r>
      <w:proofErr w:type="spellStart"/>
      <w:r w:rsidRPr="002B14CD">
        <w:rPr>
          <w:rFonts w:asciiTheme="minorHAnsi" w:hAnsiTheme="minorHAnsi" w:cstheme="minorHAnsi"/>
          <w:sz w:val="22"/>
          <w:szCs w:val="22"/>
        </w:rPr>
        <w:t>Giampaolo</w:t>
      </w:r>
      <w:proofErr w:type="spellEnd"/>
      <w:r w:rsidRPr="002B14CD">
        <w:rPr>
          <w:rFonts w:asciiTheme="minorHAnsi" w:hAnsiTheme="minorHAnsi" w:cstheme="minorHAnsi"/>
          <w:sz w:val="22"/>
          <w:szCs w:val="22"/>
        </w:rPr>
        <w:t xml:space="preserve"> </w:t>
      </w:r>
      <w:proofErr w:type="spellStart"/>
      <w:r w:rsidRPr="002B14CD">
        <w:rPr>
          <w:rFonts w:asciiTheme="minorHAnsi" w:hAnsiTheme="minorHAnsi" w:cstheme="minorHAnsi"/>
          <w:sz w:val="22"/>
          <w:szCs w:val="22"/>
        </w:rPr>
        <w:t>Velo</w:t>
      </w:r>
      <w:proofErr w:type="spellEnd"/>
      <w:r w:rsidRPr="002B14CD">
        <w:rPr>
          <w:rFonts w:asciiTheme="minorHAnsi" w:hAnsiTheme="minorHAnsi" w:cstheme="minorHAnsi"/>
          <w:sz w:val="22"/>
          <w:szCs w:val="22"/>
        </w:rPr>
        <w:t xml:space="preserve">, has organized 86 courses and workshops on various internationally discussed topics, such as the safe use of drugs, drug innovation, medication errors, drug communication, patient safety, and many others. Reports regarding many of the courses and workshops held in </w:t>
      </w:r>
      <w:proofErr w:type="spellStart"/>
      <w:r w:rsidRPr="002B14CD">
        <w:rPr>
          <w:rFonts w:asciiTheme="minorHAnsi" w:hAnsiTheme="minorHAnsi" w:cstheme="minorHAnsi"/>
          <w:sz w:val="22"/>
          <w:szCs w:val="22"/>
        </w:rPr>
        <w:t>Erice</w:t>
      </w:r>
      <w:proofErr w:type="spellEnd"/>
      <w:r w:rsidRPr="002B14CD">
        <w:rPr>
          <w:rFonts w:asciiTheme="minorHAnsi" w:hAnsiTheme="minorHAnsi" w:cstheme="minorHAnsi"/>
          <w:sz w:val="22"/>
          <w:szCs w:val="22"/>
        </w:rPr>
        <w:t xml:space="preserve"> have been published in international scientific journals, such as the British Journal of Clinical Pharmacology (BJCP) and Drug Safety, or as books (NATO ASI proceedings, Plenum Press). </w:t>
      </w:r>
    </w:p>
    <w:p w14:paraId="534EC84E" w14:textId="34BEBD95" w:rsidR="00987A04" w:rsidRDefault="00987A04" w:rsidP="00254912">
      <w:pPr>
        <w:pStyle w:val="Corpotesto"/>
        <w:ind w:firstLine="709"/>
        <w:jc w:val="both"/>
        <w:rPr>
          <w:rFonts w:asciiTheme="minorHAnsi" w:hAnsiTheme="minorHAnsi" w:cstheme="minorHAnsi"/>
          <w:sz w:val="22"/>
          <w:szCs w:val="22"/>
        </w:rPr>
      </w:pPr>
    </w:p>
    <w:p w14:paraId="147BC07E" w14:textId="77777777" w:rsidR="00400592" w:rsidRPr="002B14CD" w:rsidRDefault="00400592" w:rsidP="00254912">
      <w:pPr>
        <w:pStyle w:val="Corpotesto"/>
        <w:ind w:firstLine="709"/>
        <w:jc w:val="both"/>
        <w:rPr>
          <w:rFonts w:asciiTheme="minorHAnsi" w:hAnsiTheme="minorHAnsi" w:cstheme="minorHAnsi"/>
          <w:sz w:val="22"/>
          <w:szCs w:val="22"/>
        </w:rPr>
      </w:pPr>
    </w:p>
    <w:p w14:paraId="05A4F64E" w14:textId="2405B45A" w:rsidR="00254912" w:rsidRPr="00400592" w:rsidRDefault="00254912" w:rsidP="00400592">
      <w:pPr>
        <w:ind w:firstLine="709"/>
        <w:rPr>
          <w:rFonts w:asciiTheme="minorHAnsi" w:hAnsiTheme="minorHAnsi" w:cstheme="minorHAnsi"/>
          <w:u w:val="single"/>
          <w:lang w:val="en-US"/>
        </w:rPr>
      </w:pPr>
      <w:r w:rsidRPr="002B14CD">
        <w:rPr>
          <w:rFonts w:asciiTheme="minorHAnsi" w:hAnsiTheme="minorHAnsi" w:cstheme="minorHAnsi"/>
          <w:lang w:val="en-US"/>
        </w:rPr>
        <w:t xml:space="preserve">PS- If you wish to know more about the Foundation, visit </w:t>
      </w:r>
      <w:hyperlink r:id="rId9" w:history="1">
        <w:r w:rsidRPr="002B14CD">
          <w:rPr>
            <w:rStyle w:val="Collegamentoipertestuale"/>
            <w:rFonts w:asciiTheme="minorHAnsi" w:hAnsiTheme="minorHAnsi" w:cstheme="minorHAnsi"/>
            <w:lang w:val="en-US"/>
          </w:rPr>
          <w:t>http://www.ccsem.infn.it</w:t>
        </w:r>
      </w:hyperlink>
      <w:r w:rsidRPr="002B14CD">
        <w:rPr>
          <w:rFonts w:asciiTheme="minorHAnsi" w:hAnsiTheme="minorHAnsi" w:cstheme="minorHAnsi"/>
          <w:lang w:val="en-US"/>
        </w:rPr>
        <w:t xml:space="preserve">, and about </w:t>
      </w:r>
      <w:proofErr w:type="spellStart"/>
      <w:r w:rsidRPr="002B14CD">
        <w:rPr>
          <w:rFonts w:asciiTheme="minorHAnsi" w:hAnsiTheme="minorHAnsi" w:cstheme="minorHAnsi"/>
          <w:lang w:val="en-US"/>
        </w:rPr>
        <w:t>Erice</w:t>
      </w:r>
      <w:proofErr w:type="spellEnd"/>
      <w:r w:rsidRPr="002B14CD">
        <w:rPr>
          <w:rFonts w:asciiTheme="minorHAnsi" w:hAnsiTheme="minorHAnsi" w:cstheme="minorHAnsi"/>
          <w:lang w:val="en-US"/>
        </w:rPr>
        <w:t xml:space="preserve">, the following web-site: </w:t>
      </w:r>
      <w:hyperlink r:id="rId10" w:history="1">
        <w:r w:rsidRPr="002B14CD">
          <w:rPr>
            <w:rStyle w:val="Collegamentoipertestuale"/>
            <w:rFonts w:asciiTheme="minorHAnsi" w:hAnsiTheme="minorHAnsi" w:cstheme="minorHAnsi"/>
            <w:lang w:val="en-US"/>
          </w:rPr>
          <w:t>http://www.turismo.trapani.it/it/1007/erice.html</w:t>
        </w:r>
      </w:hyperlink>
    </w:p>
    <w:sectPr w:rsidR="00254912" w:rsidRPr="00400592" w:rsidSect="007B3A80">
      <w:type w:val="continuous"/>
      <w:pgSz w:w="11906" w:h="16838"/>
      <w:pgMar w:top="1417" w:right="1134" w:bottom="993" w:left="1134" w:header="708" w:footer="602"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9AD2" w14:textId="77777777" w:rsidR="00400592" w:rsidRDefault="00400592" w:rsidP="000B1C68">
      <w:r>
        <w:separator/>
      </w:r>
    </w:p>
  </w:endnote>
  <w:endnote w:type="continuationSeparator" w:id="0">
    <w:p w14:paraId="6F5FD608" w14:textId="77777777" w:rsidR="00400592" w:rsidRDefault="00400592" w:rsidP="000B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DB43" w14:textId="77777777" w:rsidR="00400592" w:rsidRPr="009B1F14" w:rsidRDefault="00400592" w:rsidP="00081184">
    <w:pPr>
      <w:pStyle w:val="Corpotesto"/>
      <w:spacing w:before="240"/>
      <w:jc w:val="center"/>
      <w:rPr>
        <w:rFonts w:ascii="Arial Narrow" w:hAnsi="Arial Narrow"/>
        <w:sz w:val="20"/>
        <w:lang w:val="it-IT"/>
      </w:rPr>
    </w:pPr>
    <w:proofErr w:type="spellStart"/>
    <w:r w:rsidRPr="009B1F14">
      <w:rPr>
        <w:rFonts w:ascii="Arial Narrow" w:hAnsi="Arial Narrow"/>
        <w:sz w:val="20"/>
        <w:lang w:val="it-IT"/>
      </w:rPr>
      <w:t>Secretariat</w:t>
    </w:r>
    <w:proofErr w:type="spellEnd"/>
    <w:r w:rsidRPr="009B1F14">
      <w:rPr>
        <w:rFonts w:ascii="Arial Narrow" w:hAnsi="Arial Narrow"/>
        <w:sz w:val="20"/>
        <w:lang w:val="it-IT"/>
      </w:rPr>
      <w:t xml:space="preserve"> of the Centre: Via </w:t>
    </w:r>
    <w:proofErr w:type="spellStart"/>
    <w:r w:rsidRPr="009B1F14">
      <w:rPr>
        <w:rFonts w:ascii="Arial Narrow" w:hAnsi="Arial Narrow"/>
        <w:sz w:val="20"/>
        <w:lang w:val="it-IT"/>
      </w:rPr>
      <w:t>Guarnotta</w:t>
    </w:r>
    <w:proofErr w:type="spellEnd"/>
    <w:r w:rsidRPr="009B1F14">
      <w:rPr>
        <w:rFonts w:ascii="Arial Narrow" w:hAnsi="Arial Narrow"/>
        <w:sz w:val="20"/>
        <w:lang w:val="it-IT"/>
      </w:rPr>
      <w:t xml:space="preserve"> 26 - 91016 Erice</w:t>
    </w:r>
    <w:r>
      <w:rPr>
        <w:rFonts w:ascii="Arial Narrow" w:hAnsi="Arial Narrow"/>
        <w:sz w:val="20"/>
        <w:lang w:val="it-IT"/>
      </w:rPr>
      <w:t>,</w:t>
    </w:r>
    <w:r w:rsidRPr="009B1F14">
      <w:rPr>
        <w:rFonts w:ascii="Arial Narrow" w:hAnsi="Arial Narrow"/>
        <w:sz w:val="20"/>
        <w:lang w:val="it-IT"/>
      </w:rPr>
      <w:t xml:space="preserve"> </w:t>
    </w:r>
    <w:proofErr w:type="spellStart"/>
    <w:r w:rsidRPr="009B1F14">
      <w:rPr>
        <w:rFonts w:ascii="Arial Narrow" w:hAnsi="Arial Narrow"/>
        <w:sz w:val="20"/>
        <w:lang w:val="it-IT"/>
      </w:rPr>
      <w:t>Italy</w:t>
    </w:r>
    <w:proofErr w:type="spellEnd"/>
    <w:r w:rsidRPr="009B1F14">
      <w:rPr>
        <w:rFonts w:ascii="Arial Narrow" w:hAnsi="Arial Narrow"/>
        <w:sz w:val="20"/>
        <w:lang w:val="it-IT"/>
      </w:rPr>
      <w:t xml:space="preserve"> - Tel. 0923 869133 - Fax 0923 869226 - E-mail</w:t>
    </w:r>
    <w:r>
      <w:rPr>
        <w:rFonts w:ascii="Arial Narrow" w:hAnsi="Arial Narrow"/>
        <w:sz w:val="20"/>
        <w:lang w:val="it-IT"/>
      </w:rPr>
      <w:t>:</w:t>
    </w:r>
    <w:r w:rsidRPr="009B1F14">
      <w:rPr>
        <w:rFonts w:ascii="Arial Narrow" w:hAnsi="Arial Narrow"/>
        <w:sz w:val="20"/>
        <w:lang w:val="it-IT"/>
      </w:rPr>
      <w:t xml:space="preserve"> </w:t>
    </w:r>
    <w:r w:rsidRPr="00AF353D">
      <w:rPr>
        <w:rFonts w:ascii="Arial Narrow" w:hAnsi="Arial Narrow"/>
        <w:color w:val="548DD4"/>
        <w:sz w:val="20"/>
        <w:lang w:val="it-IT"/>
      </w:rPr>
      <w:t xml:space="preserve">hq@ccsem.infn.it </w:t>
    </w:r>
    <w:r>
      <w:rPr>
        <w:rFonts w:ascii="Arial Narrow" w:hAnsi="Arial Narrow"/>
        <w:lang w:val="it-IT"/>
      </w:rPr>
      <w:br/>
    </w:r>
    <w:proofErr w:type="spellStart"/>
    <w:r w:rsidRPr="009B1F14">
      <w:rPr>
        <w:rFonts w:ascii="Arial Narrow" w:hAnsi="Arial Narrow"/>
        <w:sz w:val="20"/>
        <w:lang w:val="it-IT"/>
      </w:rPr>
      <w:t>Secretariat</w:t>
    </w:r>
    <w:proofErr w:type="spellEnd"/>
    <w:r w:rsidRPr="009B1F14">
      <w:rPr>
        <w:rFonts w:ascii="Arial Narrow" w:hAnsi="Arial Narrow"/>
        <w:sz w:val="20"/>
        <w:lang w:val="it-IT"/>
      </w:rPr>
      <w:t xml:space="preserve"> of the School: Dipartimento di Diagnostica e Sanità Pubblica, Sezione di Farmacologia, Università di Verona</w:t>
    </w:r>
    <w:r>
      <w:rPr>
        <w:rFonts w:ascii="Arial Narrow" w:hAnsi="Arial Narrow"/>
        <w:lang w:val="it-IT"/>
      </w:rPr>
      <w:br/>
    </w:r>
    <w:r w:rsidRPr="009B1F14">
      <w:rPr>
        <w:rFonts w:ascii="Arial Narrow" w:hAnsi="Arial Narrow"/>
        <w:sz w:val="20"/>
        <w:lang w:val="it-IT"/>
      </w:rPr>
      <w:t>Policlinico “G.B. Rossi”</w:t>
    </w:r>
    <w:r>
      <w:rPr>
        <w:rFonts w:ascii="Arial Narrow" w:hAnsi="Arial Narrow"/>
        <w:sz w:val="20"/>
        <w:lang w:val="it-IT"/>
      </w:rPr>
      <w:t xml:space="preserve"> </w:t>
    </w:r>
    <w:r w:rsidRPr="009B1F14">
      <w:rPr>
        <w:rFonts w:ascii="Arial Narrow" w:hAnsi="Arial Narrow"/>
        <w:sz w:val="20"/>
        <w:lang w:val="it-IT"/>
      </w:rPr>
      <w:t>-</w:t>
    </w:r>
    <w:r>
      <w:rPr>
        <w:rFonts w:ascii="Arial Narrow" w:hAnsi="Arial Narrow"/>
        <w:sz w:val="20"/>
        <w:lang w:val="it-IT"/>
      </w:rPr>
      <w:t xml:space="preserve"> </w:t>
    </w:r>
    <w:r w:rsidRPr="009B1F14">
      <w:rPr>
        <w:rFonts w:ascii="Arial Narrow" w:hAnsi="Arial Narrow"/>
        <w:sz w:val="20"/>
        <w:lang w:val="it-IT"/>
      </w:rPr>
      <w:t>P.le L. Scuro, 10 - 37134 Verona</w:t>
    </w:r>
    <w:r>
      <w:rPr>
        <w:rFonts w:ascii="Arial Narrow" w:hAnsi="Arial Narrow"/>
        <w:sz w:val="20"/>
        <w:lang w:val="it-IT"/>
      </w:rPr>
      <w:t xml:space="preserve">, </w:t>
    </w:r>
    <w:proofErr w:type="spellStart"/>
    <w:r w:rsidRPr="009B1F14">
      <w:rPr>
        <w:rFonts w:ascii="Arial Narrow" w:hAnsi="Arial Narrow"/>
        <w:sz w:val="20"/>
        <w:lang w:val="it-IT"/>
      </w:rPr>
      <w:t>Italy</w:t>
    </w:r>
    <w:proofErr w:type="spellEnd"/>
    <w:r w:rsidRPr="009B1F14">
      <w:rPr>
        <w:rFonts w:ascii="Arial Narrow" w:hAnsi="Arial Narrow"/>
        <w:sz w:val="20"/>
        <w:lang w:val="it-IT"/>
      </w:rPr>
      <w:t xml:space="preserve"> </w:t>
    </w:r>
    <w:r>
      <w:rPr>
        <w:rFonts w:ascii="Arial Narrow" w:hAnsi="Arial Narrow"/>
        <w:sz w:val="20"/>
        <w:lang w:val="it-IT"/>
      </w:rPr>
      <w:t xml:space="preserve">- </w:t>
    </w:r>
    <w:r w:rsidRPr="009B1F14">
      <w:rPr>
        <w:rFonts w:ascii="Arial Narrow" w:hAnsi="Arial Narrow"/>
        <w:sz w:val="20"/>
        <w:lang w:val="it-IT"/>
      </w:rPr>
      <w:t xml:space="preserve">E-mail: </w:t>
    </w:r>
    <w:r>
      <w:rPr>
        <w:rFonts w:ascii="Arial Narrow" w:hAnsi="Arial Narrow"/>
        <w:color w:val="548DD4"/>
        <w:sz w:val="20"/>
        <w:lang w:val="it-IT"/>
      </w:rPr>
      <w:t>isphav</w:t>
    </w:r>
    <w:r w:rsidRPr="00AF353D">
      <w:rPr>
        <w:rFonts w:ascii="Arial Narrow" w:hAnsi="Arial Narrow"/>
        <w:color w:val="548DD4"/>
        <w:sz w:val="20"/>
        <w:lang w:val="it-IT"/>
      </w:rPr>
      <w:t>@outlook.com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BFAE" w14:textId="77777777" w:rsidR="00400592" w:rsidRDefault="00400592" w:rsidP="000B1C68">
      <w:r>
        <w:separator/>
      </w:r>
    </w:p>
  </w:footnote>
  <w:footnote w:type="continuationSeparator" w:id="0">
    <w:p w14:paraId="222EE722" w14:textId="77777777" w:rsidR="00400592" w:rsidRDefault="00400592" w:rsidP="000B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CD09" w14:textId="77777777" w:rsidR="00400592" w:rsidRDefault="00400592">
    <w:pPr>
      <w:pStyle w:val="Intestazione"/>
    </w:pPr>
    <w:r>
      <w:rPr>
        <w:rFonts w:ascii="Verdana" w:hAnsi="Verdana"/>
        <w:noProof/>
        <w:lang w:eastAsia="it-IT"/>
      </w:rPr>
      <w:drawing>
        <wp:inline distT="0" distB="0" distL="0" distR="0" wp14:anchorId="256B3A26" wp14:editId="1DA283CC">
          <wp:extent cx="6076950" cy="962025"/>
          <wp:effectExtent l="0" t="0" r="0" b="9525"/>
          <wp:docPr id="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962025"/>
                  </a:xfrm>
                  <a:prstGeom prst="rect">
                    <a:avLst/>
                  </a:prstGeom>
                  <a:noFill/>
                  <a:ln>
                    <a:noFill/>
                  </a:ln>
                </pic:spPr>
              </pic:pic>
            </a:graphicData>
          </a:graphic>
        </wp:inline>
      </w:drawing>
    </w:r>
  </w:p>
  <w:p w14:paraId="17ECD074" w14:textId="77777777" w:rsidR="00400592" w:rsidRPr="00504DFA" w:rsidRDefault="00400592" w:rsidP="005370C8">
    <w:pPr>
      <w:tabs>
        <w:tab w:val="left" w:pos="5430"/>
      </w:tabs>
      <w:spacing w:before="120"/>
      <w:jc w:val="center"/>
      <w:rPr>
        <w:rFonts w:ascii="Bell MT" w:hAnsi="Bell MT"/>
        <w:b/>
        <w:color w:val="3A518A"/>
        <w:sz w:val="18"/>
        <w:szCs w:val="20"/>
        <w:lang w:val="en-US"/>
      </w:rPr>
    </w:pPr>
    <w:r w:rsidRPr="00504DFA">
      <w:rPr>
        <w:rFonts w:ascii="Bell MT" w:hAnsi="Bell MT"/>
        <w:b/>
        <w:color w:val="3A518A"/>
        <w:sz w:val="24"/>
        <w:szCs w:val="20"/>
        <w:lang w:val="en-US"/>
      </w:rPr>
      <w:t>INTERNATIONAL SCHOOL OF PHARMACOLOGY “GIAMPAOLO VELO”</w:t>
    </w:r>
  </w:p>
  <w:p w14:paraId="7305A11E" w14:textId="521B2280" w:rsidR="00400592" w:rsidRPr="00504DFA" w:rsidRDefault="00400592" w:rsidP="00452AE6">
    <w:pPr>
      <w:spacing w:before="120"/>
      <w:jc w:val="center"/>
      <w:rPr>
        <w:rFonts w:ascii="Bell MT" w:hAnsi="Bell MT"/>
        <w:i/>
        <w:color w:val="3A518A"/>
        <w:sz w:val="16"/>
        <w:szCs w:val="15"/>
        <w:lang w:val="en-US"/>
      </w:rPr>
    </w:pPr>
    <w:r w:rsidRPr="00504DFA">
      <w:rPr>
        <w:rFonts w:ascii="Bell MT" w:hAnsi="Bell MT"/>
        <w:b/>
        <w:i/>
        <w:color w:val="3A518A"/>
        <w:sz w:val="16"/>
        <w:szCs w:val="15"/>
        <w:lang w:val="en-US"/>
      </w:rPr>
      <w:t>DIRECTORS: M. LINDQUIST, P. MINUZ, U. MORETT</w:t>
    </w:r>
    <w:r>
      <w:rPr>
        <w:rFonts w:ascii="Bell MT" w:hAnsi="Bell MT"/>
        <w:b/>
        <w:i/>
        <w:color w:val="3A518A"/>
        <w:sz w:val="16"/>
        <w:szCs w:val="15"/>
        <w:lang w:val="en-US"/>
      </w:rPr>
      <w:t>I</w:t>
    </w:r>
  </w:p>
  <w:p w14:paraId="3A02F7D5" w14:textId="77777777" w:rsidR="00400592" w:rsidRDefault="00400592" w:rsidP="00081184">
    <w:pPr>
      <w:jc w:val="center"/>
      <w:rPr>
        <w:rFonts w:cs="Calibri"/>
        <w:sz w:val="18"/>
        <w:szCs w:val="15"/>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66926"/>
    <w:multiLevelType w:val="hybridMultilevel"/>
    <w:tmpl w:val="2A9E3A6C"/>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 w15:restartNumberingAfterBreak="0">
    <w:nsid w:val="352C19AD"/>
    <w:multiLevelType w:val="hybridMultilevel"/>
    <w:tmpl w:val="942CD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ED68D7"/>
    <w:multiLevelType w:val="hybridMultilevel"/>
    <w:tmpl w:val="A9B4054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dataType w:val="textFile"/>
    <w:activeRecord w:val="-1"/>
  </w:mailMerge>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91"/>
    <w:rsid w:val="000104DF"/>
    <w:rsid w:val="000233DB"/>
    <w:rsid w:val="00024859"/>
    <w:rsid w:val="00032639"/>
    <w:rsid w:val="00033396"/>
    <w:rsid w:val="00036B08"/>
    <w:rsid w:val="00043637"/>
    <w:rsid w:val="00050E7E"/>
    <w:rsid w:val="000530EF"/>
    <w:rsid w:val="00054388"/>
    <w:rsid w:val="000562AC"/>
    <w:rsid w:val="0006098C"/>
    <w:rsid w:val="00066682"/>
    <w:rsid w:val="00071C27"/>
    <w:rsid w:val="00073F90"/>
    <w:rsid w:val="0007645E"/>
    <w:rsid w:val="00076C5D"/>
    <w:rsid w:val="00081184"/>
    <w:rsid w:val="00083B16"/>
    <w:rsid w:val="00086705"/>
    <w:rsid w:val="000939AA"/>
    <w:rsid w:val="000A3034"/>
    <w:rsid w:val="000A6B2C"/>
    <w:rsid w:val="000B1452"/>
    <w:rsid w:val="000B1C68"/>
    <w:rsid w:val="000B7AF6"/>
    <w:rsid w:val="000C0B19"/>
    <w:rsid w:val="000C0D07"/>
    <w:rsid w:val="000C0FF1"/>
    <w:rsid w:val="000C43C9"/>
    <w:rsid w:val="000C59EB"/>
    <w:rsid w:val="000C7BC8"/>
    <w:rsid w:val="000D1792"/>
    <w:rsid w:val="000D22B7"/>
    <w:rsid w:val="000D3D4B"/>
    <w:rsid w:val="000F03F3"/>
    <w:rsid w:val="000F6236"/>
    <w:rsid w:val="000F74B1"/>
    <w:rsid w:val="000F798E"/>
    <w:rsid w:val="00101BF3"/>
    <w:rsid w:val="0010456B"/>
    <w:rsid w:val="0010735F"/>
    <w:rsid w:val="0011280E"/>
    <w:rsid w:val="0011504A"/>
    <w:rsid w:val="001156C4"/>
    <w:rsid w:val="00123CF7"/>
    <w:rsid w:val="00127E38"/>
    <w:rsid w:val="00130B57"/>
    <w:rsid w:val="001345CE"/>
    <w:rsid w:val="001417F4"/>
    <w:rsid w:val="0014474D"/>
    <w:rsid w:val="00150F5E"/>
    <w:rsid w:val="00160E03"/>
    <w:rsid w:val="00165981"/>
    <w:rsid w:val="00172844"/>
    <w:rsid w:val="00180815"/>
    <w:rsid w:val="00182F66"/>
    <w:rsid w:val="00183CB7"/>
    <w:rsid w:val="00185E75"/>
    <w:rsid w:val="001913D6"/>
    <w:rsid w:val="001916F7"/>
    <w:rsid w:val="001973C1"/>
    <w:rsid w:val="001A1292"/>
    <w:rsid w:val="001A22A5"/>
    <w:rsid w:val="001A25F8"/>
    <w:rsid w:val="001B15EC"/>
    <w:rsid w:val="001B37BB"/>
    <w:rsid w:val="001C3578"/>
    <w:rsid w:val="001D4155"/>
    <w:rsid w:val="001E0B28"/>
    <w:rsid w:val="001F163F"/>
    <w:rsid w:val="001F57AA"/>
    <w:rsid w:val="001F6128"/>
    <w:rsid w:val="00207D86"/>
    <w:rsid w:val="0021039B"/>
    <w:rsid w:val="00210824"/>
    <w:rsid w:val="00222502"/>
    <w:rsid w:val="0022331E"/>
    <w:rsid w:val="002379C6"/>
    <w:rsid w:val="002461C6"/>
    <w:rsid w:val="0024687F"/>
    <w:rsid w:val="00254912"/>
    <w:rsid w:val="00265A20"/>
    <w:rsid w:val="00270569"/>
    <w:rsid w:val="00277236"/>
    <w:rsid w:val="0027754A"/>
    <w:rsid w:val="00281B0D"/>
    <w:rsid w:val="002A2820"/>
    <w:rsid w:val="002B14CD"/>
    <w:rsid w:val="002B4134"/>
    <w:rsid w:val="002C7E0C"/>
    <w:rsid w:val="002D5C72"/>
    <w:rsid w:val="002E10C3"/>
    <w:rsid w:val="002E13C8"/>
    <w:rsid w:val="002E37B8"/>
    <w:rsid w:val="002E658D"/>
    <w:rsid w:val="00300548"/>
    <w:rsid w:val="00306DB5"/>
    <w:rsid w:val="00317957"/>
    <w:rsid w:val="00320B19"/>
    <w:rsid w:val="00322AC8"/>
    <w:rsid w:val="00324173"/>
    <w:rsid w:val="00330DEF"/>
    <w:rsid w:val="00355AE7"/>
    <w:rsid w:val="00366E35"/>
    <w:rsid w:val="003731BE"/>
    <w:rsid w:val="00373C76"/>
    <w:rsid w:val="003749B6"/>
    <w:rsid w:val="00374CC7"/>
    <w:rsid w:val="00376138"/>
    <w:rsid w:val="003819F4"/>
    <w:rsid w:val="00382B00"/>
    <w:rsid w:val="0039102E"/>
    <w:rsid w:val="00392F26"/>
    <w:rsid w:val="003B222D"/>
    <w:rsid w:val="003B2DAB"/>
    <w:rsid w:val="003B5A43"/>
    <w:rsid w:val="003B67C2"/>
    <w:rsid w:val="003C654F"/>
    <w:rsid w:val="003D08D1"/>
    <w:rsid w:val="003D49E8"/>
    <w:rsid w:val="003E2853"/>
    <w:rsid w:val="003E288C"/>
    <w:rsid w:val="003E3F9B"/>
    <w:rsid w:val="003E43D2"/>
    <w:rsid w:val="003E5AF1"/>
    <w:rsid w:val="003F2E5C"/>
    <w:rsid w:val="003F7FE2"/>
    <w:rsid w:val="00400592"/>
    <w:rsid w:val="00405E8A"/>
    <w:rsid w:val="00410DD0"/>
    <w:rsid w:val="00412FC0"/>
    <w:rsid w:val="004173F3"/>
    <w:rsid w:val="00421652"/>
    <w:rsid w:val="004245EF"/>
    <w:rsid w:val="00431121"/>
    <w:rsid w:val="00431292"/>
    <w:rsid w:val="00432598"/>
    <w:rsid w:val="00433CDE"/>
    <w:rsid w:val="004359C5"/>
    <w:rsid w:val="004430A0"/>
    <w:rsid w:val="0044615A"/>
    <w:rsid w:val="0044644D"/>
    <w:rsid w:val="00450A0C"/>
    <w:rsid w:val="00452AE6"/>
    <w:rsid w:val="00460791"/>
    <w:rsid w:val="00466236"/>
    <w:rsid w:val="00472457"/>
    <w:rsid w:val="00485736"/>
    <w:rsid w:val="00485B55"/>
    <w:rsid w:val="00486451"/>
    <w:rsid w:val="00486953"/>
    <w:rsid w:val="00492622"/>
    <w:rsid w:val="0049571C"/>
    <w:rsid w:val="004A1625"/>
    <w:rsid w:val="004A7B38"/>
    <w:rsid w:val="004B07CF"/>
    <w:rsid w:val="004C1CE9"/>
    <w:rsid w:val="004C21F2"/>
    <w:rsid w:val="004C2BB6"/>
    <w:rsid w:val="004E0595"/>
    <w:rsid w:val="004E083F"/>
    <w:rsid w:val="004E4C82"/>
    <w:rsid w:val="004F6CF3"/>
    <w:rsid w:val="00502017"/>
    <w:rsid w:val="005028E6"/>
    <w:rsid w:val="00504CD9"/>
    <w:rsid w:val="00504DFA"/>
    <w:rsid w:val="0050580F"/>
    <w:rsid w:val="0051042B"/>
    <w:rsid w:val="005109EA"/>
    <w:rsid w:val="00511BD5"/>
    <w:rsid w:val="0051394D"/>
    <w:rsid w:val="005247C8"/>
    <w:rsid w:val="00536141"/>
    <w:rsid w:val="005370C8"/>
    <w:rsid w:val="00543762"/>
    <w:rsid w:val="00553C5C"/>
    <w:rsid w:val="00554332"/>
    <w:rsid w:val="00584709"/>
    <w:rsid w:val="005866B7"/>
    <w:rsid w:val="00597496"/>
    <w:rsid w:val="00597B92"/>
    <w:rsid w:val="005A125B"/>
    <w:rsid w:val="005A1287"/>
    <w:rsid w:val="005B67CA"/>
    <w:rsid w:val="005D5F2E"/>
    <w:rsid w:val="005E490C"/>
    <w:rsid w:val="005E609B"/>
    <w:rsid w:val="005F0902"/>
    <w:rsid w:val="005F6307"/>
    <w:rsid w:val="00605409"/>
    <w:rsid w:val="00621C7A"/>
    <w:rsid w:val="006261E7"/>
    <w:rsid w:val="00633156"/>
    <w:rsid w:val="006350CD"/>
    <w:rsid w:val="00635564"/>
    <w:rsid w:val="00636CCF"/>
    <w:rsid w:val="0064303C"/>
    <w:rsid w:val="0065530D"/>
    <w:rsid w:val="00655A10"/>
    <w:rsid w:val="0065739C"/>
    <w:rsid w:val="00657F7E"/>
    <w:rsid w:val="00681233"/>
    <w:rsid w:val="00683421"/>
    <w:rsid w:val="00683ADE"/>
    <w:rsid w:val="00685DC5"/>
    <w:rsid w:val="00686538"/>
    <w:rsid w:val="006909F7"/>
    <w:rsid w:val="00694141"/>
    <w:rsid w:val="00694910"/>
    <w:rsid w:val="0069520B"/>
    <w:rsid w:val="006A726F"/>
    <w:rsid w:val="006B47D4"/>
    <w:rsid w:val="006B61FF"/>
    <w:rsid w:val="006C1821"/>
    <w:rsid w:val="006D0FF1"/>
    <w:rsid w:val="006D2360"/>
    <w:rsid w:val="006D3D83"/>
    <w:rsid w:val="006E56B1"/>
    <w:rsid w:val="006F68BE"/>
    <w:rsid w:val="006F7ACC"/>
    <w:rsid w:val="006F7BF4"/>
    <w:rsid w:val="00701C51"/>
    <w:rsid w:val="00714909"/>
    <w:rsid w:val="007159C4"/>
    <w:rsid w:val="00721A0D"/>
    <w:rsid w:val="007238E9"/>
    <w:rsid w:val="00734B7A"/>
    <w:rsid w:val="00741EE3"/>
    <w:rsid w:val="0076560E"/>
    <w:rsid w:val="007667E2"/>
    <w:rsid w:val="00774FC5"/>
    <w:rsid w:val="007762E4"/>
    <w:rsid w:val="00776F2A"/>
    <w:rsid w:val="00780329"/>
    <w:rsid w:val="00780555"/>
    <w:rsid w:val="0078326B"/>
    <w:rsid w:val="0078689B"/>
    <w:rsid w:val="00790E96"/>
    <w:rsid w:val="007A7FBA"/>
    <w:rsid w:val="007B3A80"/>
    <w:rsid w:val="007C13BC"/>
    <w:rsid w:val="007C30E4"/>
    <w:rsid w:val="007C6A47"/>
    <w:rsid w:val="007E2890"/>
    <w:rsid w:val="007E2F26"/>
    <w:rsid w:val="007E5B00"/>
    <w:rsid w:val="007F1095"/>
    <w:rsid w:val="007F76AC"/>
    <w:rsid w:val="008030E4"/>
    <w:rsid w:val="00804501"/>
    <w:rsid w:val="00812EC3"/>
    <w:rsid w:val="0083544D"/>
    <w:rsid w:val="00836B76"/>
    <w:rsid w:val="00840549"/>
    <w:rsid w:val="00845EDC"/>
    <w:rsid w:val="00851E8E"/>
    <w:rsid w:val="00876A66"/>
    <w:rsid w:val="00877D15"/>
    <w:rsid w:val="00887108"/>
    <w:rsid w:val="00892F70"/>
    <w:rsid w:val="00893571"/>
    <w:rsid w:val="00897540"/>
    <w:rsid w:val="008A13C8"/>
    <w:rsid w:val="008A3599"/>
    <w:rsid w:val="008C3F90"/>
    <w:rsid w:val="008E099C"/>
    <w:rsid w:val="008E178A"/>
    <w:rsid w:val="008F0F40"/>
    <w:rsid w:val="008F3C81"/>
    <w:rsid w:val="00901E68"/>
    <w:rsid w:val="00903573"/>
    <w:rsid w:val="009150A4"/>
    <w:rsid w:val="00915308"/>
    <w:rsid w:val="00917532"/>
    <w:rsid w:val="009210FB"/>
    <w:rsid w:val="00941EFB"/>
    <w:rsid w:val="009519CD"/>
    <w:rsid w:val="00952B85"/>
    <w:rsid w:val="00955648"/>
    <w:rsid w:val="00955B2A"/>
    <w:rsid w:val="0096225A"/>
    <w:rsid w:val="00963273"/>
    <w:rsid w:val="009661C2"/>
    <w:rsid w:val="0096792D"/>
    <w:rsid w:val="00983880"/>
    <w:rsid w:val="00985948"/>
    <w:rsid w:val="00987A04"/>
    <w:rsid w:val="0099013C"/>
    <w:rsid w:val="00993F32"/>
    <w:rsid w:val="00994649"/>
    <w:rsid w:val="009A0EF1"/>
    <w:rsid w:val="009A1235"/>
    <w:rsid w:val="009A4D24"/>
    <w:rsid w:val="009A6C26"/>
    <w:rsid w:val="009B1F14"/>
    <w:rsid w:val="009B2293"/>
    <w:rsid w:val="009B4F9B"/>
    <w:rsid w:val="009B5A32"/>
    <w:rsid w:val="009C0C73"/>
    <w:rsid w:val="009C6613"/>
    <w:rsid w:val="009C7F48"/>
    <w:rsid w:val="009E52D2"/>
    <w:rsid w:val="009E63E4"/>
    <w:rsid w:val="009F0590"/>
    <w:rsid w:val="009F3CD5"/>
    <w:rsid w:val="009F5704"/>
    <w:rsid w:val="00A15C26"/>
    <w:rsid w:val="00A51B5A"/>
    <w:rsid w:val="00A62C1D"/>
    <w:rsid w:val="00A635E1"/>
    <w:rsid w:val="00A6373C"/>
    <w:rsid w:val="00A6746E"/>
    <w:rsid w:val="00A823D8"/>
    <w:rsid w:val="00A8320A"/>
    <w:rsid w:val="00A836E6"/>
    <w:rsid w:val="00A90AE0"/>
    <w:rsid w:val="00A94B6E"/>
    <w:rsid w:val="00A94CCD"/>
    <w:rsid w:val="00A9749B"/>
    <w:rsid w:val="00A97F06"/>
    <w:rsid w:val="00AA0B5D"/>
    <w:rsid w:val="00AA0C3C"/>
    <w:rsid w:val="00AA2113"/>
    <w:rsid w:val="00AB7301"/>
    <w:rsid w:val="00AD2F1F"/>
    <w:rsid w:val="00AE0B76"/>
    <w:rsid w:val="00AE7630"/>
    <w:rsid w:val="00AF1217"/>
    <w:rsid w:val="00AF353D"/>
    <w:rsid w:val="00AF49CD"/>
    <w:rsid w:val="00AF7CC4"/>
    <w:rsid w:val="00B015D7"/>
    <w:rsid w:val="00B06786"/>
    <w:rsid w:val="00B06880"/>
    <w:rsid w:val="00B143A8"/>
    <w:rsid w:val="00B16086"/>
    <w:rsid w:val="00B40526"/>
    <w:rsid w:val="00B532E4"/>
    <w:rsid w:val="00B57873"/>
    <w:rsid w:val="00B57934"/>
    <w:rsid w:val="00B635E6"/>
    <w:rsid w:val="00B76514"/>
    <w:rsid w:val="00B84577"/>
    <w:rsid w:val="00B854D2"/>
    <w:rsid w:val="00BA398A"/>
    <w:rsid w:val="00BB75FC"/>
    <w:rsid w:val="00BC1D01"/>
    <w:rsid w:val="00BC41FB"/>
    <w:rsid w:val="00BC4C95"/>
    <w:rsid w:val="00BD1636"/>
    <w:rsid w:val="00BD7ECA"/>
    <w:rsid w:val="00BF26D8"/>
    <w:rsid w:val="00C02D12"/>
    <w:rsid w:val="00C10907"/>
    <w:rsid w:val="00C26CE9"/>
    <w:rsid w:val="00C31296"/>
    <w:rsid w:val="00C3388E"/>
    <w:rsid w:val="00C36180"/>
    <w:rsid w:val="00C408D9"/>
    <w:rsid w:val="00C474DD"/>
    <w:rsid w:val="00C56881"/>
    <w:rsid w:val="00C62956"/>
    <w:rsid w:val="00C6312A"/>
    <w:rsid w:val="00C67EE0"/>
    <w:rsid w:val="00C76242"/>
    <w:rsid w:val="00C927DA"/>
    <w:rsid w:val="00C94B42"/>
    <w:rsid w:val="00CA74CC"/>
    <w:rsid w:val="00CB2218"/>
    <w:rsid w:val="00CB3FF2"/>
    <w:rsid w:val="00CC1997"/>
    <w:rsid w:val="00CC4D4B"/>
    <w:rsid w:val="00CC6920"/>
    <w:rsid w:val="00CC7C18"/>
    <w:rsid w:val="00CD1B92"/>
    <w:rsid w:val="00CD293B"/>
    <w:rsid w:val="00CD323D"/>
    <w:rsid w:val="00CD639E"/>
    <w:rsid w:val="00CD6907"/>
    <w:rsid w:val="00CE280A"/>
    <w:rsid w:val="00CE4576"/>
    <w:rsid w:val="00CE5CE4"/>
    <w:rsid w:val="00CE6D7D"/>
    <w:rsid w:val="00D05FFD"/>
    <w:rsid w:val="00D10487"/>
    <w:rsid w:val="00D12E4A"/>
    <w:rsid w:val="00D13D82"/>
    <w:rsid w:val="00D13DD9"/>
    <w:rsid w:val="00D262FE"/>
    <w:rsid w:val="00D31B2B"/>
    <w:rsid w:val="00D366D4"/>
    <w:rsid w:val="00D4230C"/>
    <w:rsid w:val="00D50849"/>
    <w:rsid w:val="00D55253"/>
    <w:rsid w:val="00D66452"/>
    <w:rsid w:val="00D76D2E"/>
    <w:rsid w:val="00D80B78"/>
    <w:rsid w:val="00D870CA"/>
    <w:rsid w:val="00D91203"/>
    <w:rsid w:val="00D94312"/>
    <w:rsid w:val="00DA034A"/>
    <w:rsid w:val="00DA2A31"/>
    <w:rsid w:val="00DA2BC9"/>
    <w:rsid w:val="00DA6DBF"/>
    <w:rsid w:val="00DB515E"/>
    <w:rsid w:val="00DC029D"/>
    <w:rsid w:val="00DC160B"/>
    <w:rsid w:val="00DC694C"/>
    <w:rsid w:val="00DD6B3D"/>
    <w:rsid w:val="00DE5BDD"/>
    <w:rsid w:val="00E02357"/>
    <w:rsid w:val="00E2356A"/>
    <w:rsid w:val="00E3699D"/>
    <w:rsid w:val="00E37CC3"/>
    <w:rsid w:val="00E4131C"/>
    <w:rsid w:val="00E42FC2"/>
    <w:rsid w:val="00E45FFB"/>
    <w:rsid w:val="00E61D28"/>
    <w:rsid w:val="00E672E5"/>
    <w:rsid w:val="00E70AEC"/>
    <w:rsid w:val="00E711BF"/>
    <w:rsid w:val="00E73D4E"/>
    <w:rsid w:val="00E7616B"/>
    <w:rsid w:val="00E76A33"/>
    <w:rsid w:val="00E8402A"/>
    <w:rsid w:val="00E8669C"/>
    <w:rsid w:val="00E92948"/>
    <w:rsid w:val="00E92A9F"/>
    <w:rsid w:val="00E942B6"/>
    <w:rsid w:val="00EA6901"/>
    <w:rsid w:val="00EB007E"/>
    <w:rsid w:val="00EB0FCE"/>
    <w:rsid w:val="00EB61ED"/>
    <w:rsid w:val="00EC0551"/>
    <w:rsid w:val="00EC06BA"/>
    <w:rsid w:val="00EC18B9"/>
    <w:rsid w:val="00EC1E6B"/>
    <w:rsid w:val="00EC4C27"/>
    <w:rsid w:val="00EE0F43"/>
    <w:rsid w:val="00EF4702"/>
    <w:rsid w:val="00F14FF0"/>
    <w:rsid w:val="00F21CF6"/>
    <w:rsid w:val="00F26060"/>
    <w:rsid w:val="00F3701A"/>
    <w:rsid w:val="00F46EDB"/>
    <w:rsid w:val="00F50CB6"/>
    <w:rsid w:val="00F56EEC"/>
    <w:rsid w:val="00F64F16"/>
    <w:rsid w:val="00F73C86"/>
    <w:rsid w:val="00F77FEC"/>
    <w:rsid w:val="00FA4BE9"/>
    <w:rsid w:val="00FB12BC"/>
    <w:rsid w:val="00FC27EC"/>
    <w:rsid w:val="00FD71A6"/>
    <w:rsid w:val="00FE79CC"/>
    <w:rsid w:val="00FE7BB0"/>
    <w:rsid w:val="00FF6C13"/>
    <w:rsid w:val="00FF7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1B7025"/>
  <w15:docId w15:val="{0B3AE43A-6217-40D4-B630-076922BF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0B57"/>
    <w:rPr>
      <w:lang w:eastAsia="en-US"/>
    </w:rPr>
  </w:style>
  <w:style w:type="paragraph" w:styleId="Titolo1">
    <w:name w:val="heading 1"/>
    <w:basedOn w:val="Normale"/>
    <w:next w:val="Normale"/>
    <w:link w:val="Titolo1Carattere"/>
    <w:uiPriority w:val="99"/>
    <w:qFormat/>
    <w:locked/>
    <w:rsid w:val="00172844"/>
    <w:pPr>
      <w:keepNext/>
      <w:keepLines/>
      <w:spacing w:before="480"/>
      <w:outlineLvl w:val="0"/>
    </w:pPr>
    <w:rPr>
      <w:rFonts w:ascii="Cambria" w:eastAsia="Times New Roman" w:hAnsi="Cambria"/>
      <w:b/>
      <w:bCs/>
      <w:color w:val="365F91"/>
      <w:sz w:val="28"/>
      <w:szCs w:val="28"/>
    </w:rPr>
  </w:style>
  <w:style w:type="paragraph" w:styleId="Titolo2">
    <w:name w:val="heading 2"/>
    <w:basedOn w:val="Normale"/>
    <w:link w:val="Titolo2Carattere"/>
    <w:uiPriority w:val="99"/>
    <w:qFormat/>
    <w:rsid w:val="00EC06BA"/>
    <w:pPr>
      <w:spacing w:before="100" w:beforeAutospacing="1" w:after="100" w:afterAutospacing="1"/>
      <w:outlineLvl w:val="1"/>
    </w:pPr>
    <w:rPr>
      <w:rFonts w:ascii="Times New Roman" w:hAnsi="Times New Roman"/>
      <w:b/>
      <w:bCs/>
      <w:sz w:val="36"/>
      <w:szCs w:val="36"/>
      <w:lang w:eastAsia="ja-JP"/>
    </w:rPr>
  </w:style>
  <w:style w:type="paragraph" w:styleId="Titolo3">
    <w:name w:val="heading 3"/>
    <w:basedOn w:val="Normale"/>
    <w:link w:val="Titolo3Carattere"/>
    <w:uiPriority w:val="99"/>
    <w:qFormat/>
    <w:locked/>
    <w:rsid w:val="00A8320A"/>
    <w:pPr>
      <w:spacing w:before="100" w:beforeAutospacing="1" w:after="100" w:afterAutospacing="1"/>
      <w:outlineLvl w:val="2"/>
    </w:pPr>
    <w:rPr>
      <w:rFonts w:ascii="Times New Roman" w:eastAsia="Times New Roman" w:hAnsi="Times New Roman"/>
      <w:b/>
      <w:bCs/>
      <w:sz w:val="27"/>
      <w:szCs w:val="27"/>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72844"/>
    <w:rPr>
      <w:rFonts w:ascii="Cambria" w:hAnsi="Cambria" w:cs="Times New Roman"/>
      <w:b/>
      <w:color w:val="365F91"/>
      <w:sz w:val="28"/>
      <w:lang w:eastAsia="en-US"/>
    </w:rPr>
  </w:style>
  <w:style w:type="character" w:customStyle="1" w:styleId="Titolo2Carattere">
    <w:name w:val="Titolo 2 Carattere"/>
    <w:basedOn w:val="Carpredefinitoparagrafo"/>
    <w:link w:val="Titolo2"/>
    <w:uiPriority w:val="99"/>
    <w:locked/>
    <w:rsid w:val="00EC06BA"/>
    <w:rPr>
      <w:rFonts w:ascii="Times New Roman" w:hAnsi="Times New Roman" w:cs="Times New Roman"/>
      <w:b/>
      <w:sz w:val="36"/>
    </w:rPr>
  </w:style>
  <w:style w:type="character" w:customStyle="1" w:styleId="Titolo3Carattere">
    <w:name w:val="Titolo 3 Carattere"/>
    <w:basedOn w:val="Carpredefinitoparagrafo"/>
    <w:link w:val="Titolo3"/>
    <w:uiPriority w:val="99"/>
    <w:locked/>
    <w:rsid w:val="00A8320A"/>
    <w:rPr>
      <w:rFonts w:ascii="Times New Roman" w:hAnsi="Times New Roman" w:cs="Times New Roman"/>
      <w:b/>
      <w:sz w:val="27"/>
    </w:rPr>
  </w:style>
  <w:style w:type="paragraph" w:styleId="Intestazione">
    <w:name w:val="header"/>
    <w:basedOn w:val="Normale"/>
    <w:link w:val="IntestazioneCarattere"/>
    <w:uiPriority w:val="99"/>
    <w:rsid w:val="000B1C68"/>
    <w:pPr>
      <w:tabs>
        <w:tab w:val="center" w:pos="4819"/>
        <w:tab w:val="right" w:pos="9638"/>
      </w:tabs>
    </w:pPr>
    <w:rPr>
      <w:sz w:val="20"/>
      <w:szCs w:val="20"/>
      <w:lang w:eastAsia="ja-JP"/>
    </w:rPr>
  </w:style>
  <w:style w:type="character" w:customStyle="1" w:styleId="IntestazioneCarattere">
    <w:name w:val="Intestazione Carattere"/>
    <w:basedOn w:val="Carpredefinitoparagrafo"/>
    <w:link w:val="Intestazione"/>
    <w:uiPriority w:val="99"/>
    <w:locked/>
    <w:rsid w:val="000B1C68"/>
    <w:rPr>
      <w:rFonts w:cs="Times New Roman"/>
    </w:rPr>
  </w:style>
  <w:style w:type="paragraph" w:styleId="Pidipagina">
    <w:name w:val="footer"/>
    <w:basedOn w:val="Normale"/>
    <w:link w:val="PidipaginaCarattere"/>
    <w:uiPriority w:val="99"/>
    <w:rsid w:val="000B1C68"/>
    <w:pPr>
      <w:tabs>
        <w:tab w:val="center" w:pos="4819"/>
        <w:tab w:val="right" w:pos="9638"/>
      </w:tabs>
    </w:pPr>
    <w:rPr>
      <w:sz w:val="20"/>
      <w:szCs w:val="20"/>
      <w:lang w:eastAsia="ja-JP"/>
    </w:rPr>
  </w:style>
  <w:style w:type="character" w:customStyle="1" w:styleId="PidipaginaCarattere">
    <w:name w:val="Piè di pagina Carattere"/>
    <w:basedOn w:val="Carpredefinitoparagrafo"/>
    <w:link w:val="Pidipagina"/>
    <w:uiPriority w:val="99"/>
    <w:locked/>
    <w:rsid w:val="000B1C68"/>
    <w:rPr>
      <w:rFonts w:cs="Times New Roman"/>
    </w:rPr>
  </w:style>
  <w:style w:type="paragraph" w:styleId="Testofumetto">
    <w:name w:val="Balloon Text"/>
    <w:basedOn w:val="Normale"/>
    <w:link w:val="TestofumettoCarattere"/>
    <w:uiPriority w:val="99"/>
    <w:semiHidden/>
    <w:rsid w:val="000B1C68"/>
    <w:rPr>
      <w:rFonts w:ascii="Tahoma" w:hAnsi="Tahoma"/>
      <w:sz w:val="16"/>
      <w:szCs w:val="16"/>
      <w:lang w:eastAsia="ja-JP"/>
    </w:rPr>
  </w:style>
  <w:style w:type="character" w:customStyle="1" w:styleId="TestofumettoCarattere">
    <w:name w:val="Testo fumetto Carattere"/>
    <w:basedOn w:val="Carpredefinitoparagrafo"/>
    <w:link w:val="Testofumetto"/>
    <w:uiPriority w:val="99"/>
    <w:semiHidden/>
    <w:locked/>
    <w:rsid w:val="000B1C68"/>
    <w:rPr>
      <w:rFonts w:ascii="Tahoma" w:hAnsi="Tahoma" w:cs="Times New Roman"/>
      <w:sz w:val="16"/>
    </w:rPr>
  </w:style>
  <w:style w:type="paragraph" w:styleId="Corpotesto">
    <w:name w:val="Body Text"/>
    <w:basedOn w:val="Normale"/>
    <w:link w:val="CorpotestoCarattere"/>
    <w:uiPriority w:val="99"/>
    <w:rsid w:val="00150F5E"/>
    <w:rPr>
      <w:rFonts w:ascii="Times New Roman" w:hAnsi="Times New Roman"/>
      <w:sz w:val="24"/>
      <w:szCs w:val="24"/>
      <w:lang w:val="en-GB" w:eastAsia="ja-JP"/>
    </w:rPr>
  </w:style>
  <w:style w:type="character" w:customStyle="1" w:styleId="CorpotestoCarattere">
    <w:name w:val="Corpo testo Carattere"/>
    <w:basedOn w:val="Carpredefinitoparagrafo"/>
    <w:link w:val="Corpotesto"/>
    <w:uiPriority w:val="99"/>
    <w:locked/>
    <w:rsid w:val="00150F5E"/>
    <w:rPr>
      <w:rFonts w:ascii="Times New Roman" w:hAnsi="Times New Roman" w:cs="Times New Roman"/>
      <w:sz w:val="24"/>
      <w:lang w:val="en-GB"/>
    </w:rPr>
  </w:style>
  <w:style w:type="paragraph" w:styleId="Testonotaapidipagina">
    <w:name w:val="footnote text"/>
    <w:basedOn w:val="Normale"/>
    <w:link w:val="TestonotaapidipaginaCarattere"/>
    <w:uiPriority w:val="99"/>
    <w:semiHidden/>
    <w:rsid w:val="00150F5E"/>
    <w:rPr>
      <w:rFonts w:ascii="Times New Roman" w:hAnsi="Times New Roman"/>
      <w:sz w:val="20"/>
      <w:szCs w:val="20"/>
      <w:lang w:eastAsia="ja-JP"/>
    </w:rPr>
  </w:style>
  <w:style w:type="character" w:customStyle="1" w:styleId="TestonotaapidipaginaCarattere">
    <w:name w:val="Testo nota a piè di pagina Carattere"/>
    <w:basedOn w:val="Carpredefinitoparagrafo"/>
    <w:link w:val="Testonotaapidipagina"/>
    <w:uiPriority w:val="99"/>
    <w:semiHidden/>
    <w:locked/>
    <w:rsid w:val="00150F5E"/>
    <w:rPr>
      <w:rFonts w:ascii="Times New Roman" w:hAnsi="Times New Roman" w:cs="Times New Roman"/>
    </w:rPr>
  </w:style>
  <w:style w:type="character" w:styleId="Collegamentoipertestuale">
    <w:name w:val="Hyperlink"/>
    <w:basedOn w:val="Carpredefinitoparagrafo"/>
    <w:uiPriority w:val="99"/>
    <w:rsid w:val="00721A0D"/>
    <w:rPr>
      <w:rFonts w:cs="Times New Roman"/>
      <w:color w:val="0000FF"/>
      <w:u w:val="single"/>
    </w:rPr>
  </w:style>
  <w:style w:type="character" w:styleId="Collegamentovisitato">
    <w:name w:val="FollowedHyperlink"/>
    <w:basedOn w:val="Carpredefinitoparagrafo"/>
    <w:uiPriority w:val="99"/>
    <w:semiHidden/>
    <w:rsid w:val="000A3034"/>
    <w:rPr>
      <w:rFonts w:cs="Times New Roman"/>
      <w:color w:val="800080"/>
      <w:u w:val="single"/>
    </w:rPr>
  </w:style>
  <w:style w:type="paragraph" w:styleId="Nessunaspaziatura">
    <w:name w:val="No Spacing"/>
    <w:uiPriority w:val="99"/>
    <w:qFormat/>
    <w:rsid w:val="003E288C"/>
    <w:rPr>
      <w:lang w:eastAsia="en-US"/>
    </w:rPr>
  </w:style>
  <w:style w:type="paragraph" w:styleId="Paragrafoelenco">
    <w:name w:val="List Paragraph"/>
    <w:basedOn w:val="Normale"/>
    <w:uiPriority w:val="99"/>
    <w:qFormat/>
    <w:rsid w:val="009C7F48"/>
    <w:pPr>
      <w:spacing w:after="160" w:line="259" w:lineRule="auto"/>
      <w:ind w:left="720"/>
      <w:contextualSpacing/>
    </w:pPr>
  </w:style>
  <w:style w:type="character" w:styleId="Rimandocommento">
    <w:name w:val="annotation reference"/>
    <w:basedOn w:val="Carpredefinitoparagrafo"/>
    <w:uiPriority w:val="99"/>
    <w:semiHidden/>
    <w:rsid w:val="00955B2A"/>
    <w:rPr>
      <w:rFonts w:cs="Times New Roman"/>
      <w:sz w:val="18"/>
      <w:szCs w:val="18"/>
    </w:rPr>
  </w:style>
  <w:style w:type="paragraph" w:styleId="Testocommento">
    <w:name w:val="annotation text"/>
    <w:basedOn w:val="Normale"/>
    <w:link w:val="TestocommentoCarattere"/>
    <w:uiPriority w:val="99"/>
    <w:semiHidden/>
    <w:rsid w:val="00955B2A"/>
    <w:rPr>
      <w:sz w:val="24"/>
      <w:szCs w:val="24"/>
    </w:rPr>
  </w:style>
  <w:style w:type="character" w:customStyle="1" w:styleId="TestocommentoCarattere">
    <w:name w:val="Testo commento Carattere"/>
    <w:basedOn w:val="Carpredefinitoparagrafo"/>
    <w:link w:val="Testocommento"/>
    <w:uiPriority w:val="99"/>
    <w:semiHidden/>
    <w:locked/>
    <w:rsid w:val="00955B2A"/>
    <w:rPr>
      <w:rFonts w:cs="Times New Roman"/>
      <w:sz w:val="24"/>
      <w:szCs w:val="24"/>
      <w:lang w:eastAsia="en-US"/>
    </w:rPr>
  </w:style>
  <w:style w:type="paragraph" w:styleId="Soggettocommento">
    <w:name w:val="annotation subject"/>
    <w:basedOn w:val="Testocommento"/>
    <w:next w:val="Testocommento"/>
    <w:link w:val="SoggettocommentoCarattere"/>
    <w:uiPriority w:val="99"/>
    <w:semiHidden/>
    <w:rsid w:val="00955B2A"/>
    <w:rPr>
      <w:b/>
      <w:bCs/>
      <w:sz w:val="20"/>
      <w:szCs w:val="20"/>
    </w:rPr>
  </w:style>
  <w:style w:type="character" w:customStyle="1" w:styleId="SoggettocommentoCarattere">
    <w:name w:val="Soggetto commento Carattere"/>
    <w:basedOn w:val="TestocommentoCarattere"/>
    <w:link w:val="Soggettocommento"/>
    <w:uiPriority w:val="99"/>
    <w:semiHidden/>
    <w:locked/>
    <w:rsid w:val="00955B2A"/>
    <w:rPr>
      <w:rFonts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5314">
      <w:marLeft w:val="0"/>
      <w:marRight w:val="0"/>
      <w:marTop w:val="0"/>
      <w:marBottom w:val="0"/>
      <w:divBdr>
        <w:top w:val="none" w:sz="0" w:space="0" w:color="auto"/>
        <w:left w:val="none" w:sz="0" w:space="0" w:color="auto"/>
        <w:bottom w:val="none" w:sz="0" w:space="0" w:color="auto"/>
        <w:right w:val="none" w:sz="0" w:space="0" w:color="auto"/>
      </w:divBdr>
    </w:div>
    <w:div w:id="307365315">
      <w:marLeft w:val="0"/>
      <w:marRight w:val="0"/>
      <w:marTop w:val="0"/>
      <w:marBottom w:val="0"/>
      <w:divBdr>
        <w:top w:val="none" w:sz="0" w:space="0" w:color="auto"/>
        <w:left w:val="none" w:sz="0" w:space="0" w:color="auto"/>
        <w:bottom w:val="none" w:sz="0" w:space="0" w:color="auto"/>
        <w:right w:val="none" w:sz="0" w:space="0" w:color="auto"/>
      </w:divBdr>
    </w:div>
    <w:div w:id="307365316">
      <w:marLeft w:val="0"/>
      <w:marRight w:val="0"/>
      <w:marTop w:val="0"/>
      <w:marBottom w:val="0"/>
      <w:divBdr>
        <w:top w:val="none" w:sz="0" w:space="0" w:color="auto"/>
        <w:left w:val="none" w:sz="0" w:space="0" w:color="auto"/>
        <w:bottom w:val="none" w:sz="0" w:space="0" w:color="auto"/>
        <w:right w:val="none" w:sz="0" w:space="0" w:color="auto"/>
      </w:divBdr>
    </w:div>
    <w:div w:id="307365317">
      <w:marLeft w:val="0"/>
      <w:marRight w:val="0"/>
      <w:marTop w:val="0"/>
      <w:marBottom w:val="0"/>
      <w:divBdr>
        <w:top w:val="none" w:sz="0" w:space="0" w:color="auto"/>
        <w:left w:val="none" w:sz="0" w:space="0" w:color="auto"/>
        <w:bottom w:val="none" w:sz="0" w:space="0" w:color="auto"/>
        <w:right w:val="none" w:sz="0" w:space="0" w:color="auto"/>
      </w:divBdr>
    </w:div>
    <w:div w:id="307365318">
      <w:marLeft w:val="0"/>
      <w:marRight w:val="0"/>
      <w:marTop w:val="0"/>
      <w:marBottom w:val="0"/>
      <w:divBdr>
        <w:top w:val="none" w:sz="0" w:space="0" w:color="auto"/>
        <w:left w:val="none" w:sz="0" w:space="0" w:color="auto"/>
        <w:bottom w:val="none" w:sz="0" w:space="0" w:color="auto"/>
        <w:right w:val="none" w:sz="0" w:space="0" w:color="auto"/>
      </w:divBdr>
    </w:div>
    <w:div w:id="1465467654">
      <w:bodyDiv w:val="1"/>
      <w:marLeft w:val="0"/>
      <w:marRight w:val="0"/>
      <w:marTop w:val="0"/>
      <w:marBottom w:val="0"/>
      <w:divBdr>
        <w:top w:val="none" w:sz="0" w:space="0" w:color="auto"/>
        <w:left w:val="none" w:sz="0" w:space="0" w:color="auto"/>
        <w:bottom w:val="none" w:sz="0" w:space="0" w:color="auto"/>
        <w:right w:val="none" w:sz="0" w:space="0" w:color="auto"/>
      </w:divBdr>
    </w:div>
    <w:div w:id="20063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rismo.trapani.it/it/1007/erice.html" TargetMode="External"/><Relationship Id="rId4" Type="http://schemas.openxmlformats.org/officeDocument/2006/relationships/webSettings" Target="webSettings.xml"/><Relationship Id="rId9" Type="http://schemas.openxmlformats.org/officeDocument/2006/relationships/hyperlink" Target="http://www.ccsem.inf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20LAVORO\ERICE\ISPHAV_carta%20intestata%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ISPHAV_carta intestata pm.dotx</Template>
  <TotalTime>4</TotalTime>
  <Pages>2</Pages>
  <Words>743</Words>
  <Characters>4370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INTERNATIONAL SCHOOL OF PHARMACOLOGY</vt:lpstr>
    </vt:vector>
  </TitlesOfParts>
  <Company>Farmacologia</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SCHOOL OF PHARMACOLOGY</dc:title>
  <dc:subject/>
  <dc:creator>rhian</dc:creator>
  <cp:keywords/>
  <dc:description/>
  <cp:lastModifiedBy>PIETRO MINUZ</cp:lastModifiedBy>
  <cp:revision>3</cp:revision>
  <cp:lastPrinted>2019-03-12T01:15:00Z</cp:lastPrinted>
  <dcterms:created xsi:type="dcterms:W3CDTF">2019-06-03T17:14:00Z</dcterms:created>
  <dcterms:modified xsi:type="dcterms:W3CDTF">2019-06-05T11:03:00Z</dcterms:modified>
</cp:coreProperties>
</file>