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F48D7" w14:textId="77777777" w:rsidR="00601C1F" w:rsidRPr="00BB41D9" w:rsidRDefault="00601C1F" w:rsidP="00601C1F">
      <w:pPr>
        <w:jc w:val="center"/>
        <w:rPr>
          <w:sz w:val="28"/>
          <w:szCs w:val="28"/>
          <w:lang w:val="en-US" w:eastAsia="ja-JP"/>
        </w:rPr>
      </w:pPr>
    </w:p>
    <w:p w14:paraId="4A1A4808" w14:textId="77777777" w:rsidR="00601C1F" w:rsidRDefault="00601C1F" w:rsidP="00601C1F">
      <w:pPr>
        <w:jc w:val="center"/>
        <w:rPr>
          <w:sz w:val="28"/>
          <w:szCs w:val="28"/>
        </w:rPr>
      </w:pPr>
    </w:p>
    <w:p w14:paraId="6D4A3245" w14:textId="77777777" w:rsidR="00601C1F" w:rsidRDefault="00601C1F" w:rsidP="00601C1F">
      <w:pPr>
        <w:jc w:val="center"/>
        <w:rPr>
          <w:sz w:val="28"/>
          <w:szCs w:val="28"/>
        </w:rPr>
      </w:pPr>
      <w:r>
        <w:rPr>
          <w:sz w:val="28"/>
          <w:szCs w:val="28"/>
        </w:rPr>
        <w:t xml:space="preserve">Novel Pain Therapeutics: </w:t>
      </w:r>
    </w:p>
    <w:p w14:paraId="52777953" w14:textId="77777777" w:rsidR="00601C1F" w:rsidRDefault="00601C1F" w:rsidP="00601C1F">
      <w:pPr>
        <w:jc w:val="center"/>
        <w:rPr>
          <w:sz w:val="28"/>
          <w:szCs w:val="28"/>
        </w:rPr>
      </w:pPr>
    </w:p>
    <w:p w14:paraId="4C765385" w14:textId="77777777" w:rsidR="00601C1F" w:rsidRDefault="00601C1F" w:rsidP="00601C1F">
      <w:pPr>
        <w:jc w:val="center"/>
        <w:rPr>
          <w:sz w:val="28"/>
          <w:szCs w:val="28"/>
        </w:rPr>
      </w:pPr>
      <w:r>
        <w:rPr>
          <w:sz w:val="28"/>
          <w:szCs w:val="28"/>
        </w:rPr>
        <w:t>From Basic Research to Clinical Translation and Rehabil</w:t>
      </w:r>
      <w:r w:rsidR="00B10E51">
        <w:rPr>
          <w:sz w:val="28"/>
          <w:szCs w:val="28"/>
        </w:rPr>
        <w:t>it</w:t>
      </w:r>
      <w:r>
        <w:rPr>
          <w:sz w:val="28"/>
          <w:szCs w:val="28"/>
        </w:rPr>
        <w:t>ation</w:t>
      </w:r>
    </w:p>
    <w:p w14:paraId="726F0482" w14:textId="77777777" w:rsidR="00601C1F" w:rsidRDefault="00601C1F" w:rsidP="00601C1F">
      <w:pPr>
        <w:jc w:val="center"/>
        <w:rPr>
          <w:sz w:val="28"/>
          <w:szCs w:val="28"/>
        </w:rPr>
      </w:pPr>
    </w:p>
    <w:p w14:paraId="280CDE59" w14:textId="77777777" w:rsidR="00601C1F" w:rsidRDefault="00601C1F" w:rsidP="00601C1F">
      <w:pPr>
        <w:jc w:val="center"/>
        <w:rPr>
          <w:sz w:val="28"/>
          <w:szCs w:val="28"/>
        </w:rPr>
      </w:pPr>
    </w:p>
    <w:p w14:paraId="10BABE32" w14:textId="77777777" w:rsidR="00DD6872" w:rsidRDefault="00DD6872" w:rsidP="00601C1F">
      <w:pPr>
        <w:jc w:val="center"/>
        <w:rPr>
          <w:sz w:val="28"/>
          <w:szCs w:val="28"/>
        </w:rPr>
      </w:pPr>
    </w:p>
    <w:p w14:paraId="671F510A" w14:textId="77777777" w:rsidR="00601C1F" w:rsidRDefault="00601C1F" w:rsidP="00601C1F">
      <w:pPr>
        <w:jc w:val="center"/>
        <w:rPr>
          <w:sz w:val="28"/>
          <w:szCs w:val="28"/>
        </w:rPr>
      </w:pPr>
      <w:r>
        <w:rPr>
          <w:sz w:val="28"/>
          <w:szCs w:val="28"/>
        </w:rPr>
        <w:t>23</w:t>
      </w:r>
      <w:r w:rsidRPr="00601C1F">
        <w:rPr>
          <w:sz w:val="28"/>
          <w:szCs w:val="28"/>
          <w:vertAlign w:val="superscript"/>
        </w:rPr>
        <w:t>rd</w:t>
      </w:r>
      <w:r>
        <w:rPr>
          <w:sz w:val="28"/>
          <w:szCs w:val="28"/>
        </w:rPr>
        <w:t>-25</w:t>
      </w:r>
      <w:r w:rsidRPr="00601C1F">
        <w:rPr>
          <w:sz w:val="28"/>
          <w:szCs w:val="28"/>
          <w:vertAlign w:val="superscript"/>
        </w:rPr>
        <w:t>th</w:t>
      </w:r>
      <w:r>
        <w:rPr>
          <w:sz w:val="28"/>
          <w:szCs w:val="28"/>
        </w:rPr>
        <w:t xml:space="preserve"> October, 2019</w:t>
      </w:r>
    </w:p>
    <w:p w14:paraId="3774D469" w14:textId="77777777" w:rsidR="00601C1F" w:rsidRDefault="00601C1F" w:rsidP="00601C1F">
      <w:pPr>
        <w:jc w:val="center"/>
        <w:rPr>
          <w:sz w:val="28"/>
          <w:szCs w:val="28"/>
        </w:rPr>
      </w:pPr>
    </w:p>
    <w:p w14:paraId="18058994" w14:textId="77777777" w:rsidR="006B1B82" w:rsidRDefault="00601C1F" w:rsidP="00601C1F">
      <w:pPr>
        <w:jc w:val="center"/>
        <w:rPr>
          <w:sz w:val="28"/>
          <w:szCs w:val="28"/>
        </w:rPr>
      </w:pPr>
      <w:r>
        <w:rPr>
          <w:sz w:val="28"/>
          <w:szCs w:val="28"/>
        </w:rPr>
        <w:t xml:space="preserve">University </w:t>
      </w:r>
      <w:r w:rsidR="006B1B82">
        <w:rPr>
          <w:sz w:val="28"/>
          <w:szCs w:val="28"/>
        </w:rPr>
        <w:t>Club,</w:t>
      </w:r>
    </w:p>
    <w:p w14:paraId="277BA68B" w14:textId="77777777" w:rsidR="00601C1F" w:rsidRDefault="006B1B82" w:rsidP="00601C1F">
      <w:pPr>
        <w:jc w:val="center"/>
        <w:rPr>
          <w:sz w:val="28"/>
          <w:szCs w:val="28"/>
        </w:rPr>
      </w:pPr>
      <w:r>
        <w:rPr>
          <w:sz w:val="28"/>
          <w:szCs w:val="28"/>
        </w:rPr>
        <w:t xml:space="preserve">University </w:t>
      </w:r>
      <w:r w:rsidR="00601C1F">
        <w:rPr>
          <w:sz w:val="28"/>
          <w:szCs w:val="28"/>
        </w:rPr>
        <w:t xml:space="preserve">of Calabria, </w:t>
      </w:r>
    </w:p>
    <w:p w14:paraId="4DB0E9AD" w14:textId="77777777" w:rsidR="00601C1F" w:rsidRDefault="00601C1F" w:rsidP="00601C1F">
      <w:pPr>
        <w:jc w:val="center"/>
        <w:rPr>
          <w:sz w:val="28"/>
          <w:szCs w:val="28"/>
        </w:rPr>
      </w:pPr>
    </w:p>
    <w:p w14:paraId="1701811E" w14:textId="7132877A" w:rsidR="00601C1F" w:rsidRDefault="00952C62" w:rsidP="00601C1F">
      <w:pPr>
        <w:jc w:val="center"/>
        <w:rPr>
          <w:sz w:val="28"/>
          <w:szCs w:val="28"/>
        </w:rPr>
      </w:pPr>
      <w:r>
        <w:rPr>
          <w:sz w:val="28"/>
          <w:szCs w:val="28"/>
        </w:rPr>
        <w:t>Rende</w:t>
      </w:r>
      <w:r w:rsidR="00601C1F">
        <w:rPr>
          <w:sz w:val="28"/>
          <w:szCs w:val="28"/>
        </w:rPr>
        <w:t xml:space="preserve"> (Cosenza)</w:t>
      </w:r>
      <w:r>
        <w:rPr>
          <w:sz w:val="28"/>
          <w:szCs w:val="28"/>
        </w:rPr>
        <w:t>,</w:t>
      </w:r>
      <w:r w:rsidR="00601C1F">
        <w:rPr>
          <w:sz w:val="28"/>
          <w:szCs w:val="28"/>
        </w:rPr>
        <w:t xml:space="preserve"> Italy </w:t>
      </w:r>
    </w:p>
    <w:p w14:paraId="2FC32BA0" w14:textId="77777777" w:rsidR="00601C1F" w:rsidRDefault="00601C1F" w:rsidP="00601C1F">
      <w:pPr>
        <w:jc w:val="center"/>
        <w:rPr>
          <w:sz w:val="28"/>
          <w:szCs w:val="28"/>
        </w:rPr>
      </w:pPr>
    </w:p>
    <w:p w14:paraId="6D6D56CA" w14:textId="77777777" w:rsidR="00601C1F" w:rsidRDefault="00601C1F" w:rsidP="004642BA">
      <w:pPr>
        <w:jc w:val="center"/>
        <w:rPr>
          <w:sz w:val="28"/>
          <w:szCs w:val="28"/>
        </w:rPr>
      </w:pPr>
    </w:p>
    <w:p w14:paraId="16A77008" w14:textId="77777777" w:rsidR="00601C1F" w:rsidRDefault="00601C1F" w:rsidP="004642BA">
      <w:pPr>
        <w:jc w:val="center"/>
        <w:rPr>
          <w:sz w:val="28"/>
          <w:szCs w:val="28"/>
        </w:rPr>
      </w:pPr>
    </w:p>
    <w:p w14:paraId="3081A512" w14:textId="77777777" w:rsidR="00DD6872" w:rsidRDefault="00DD6872" w:rsidP="004642BA">
      <w:pPr>
        <w:jc w:val="center"/>
        <w:rPr>
          <w:sz w:val="28"/>
          <w:szCs w:val="28"/>
        </w:rPr>
      </w:pPr>
    </w:p>
    <w:p w14:paraId="78A665EC" w14:textId="3A844942" w:rsidR="00601C1F" w:rsidRDefault="00601C1F" w:rsidP="004642BA">
      <w:pPr>
        <w:jc w:val="center"/>
        <w:rPr>
          <w:sz w:val="28"/>
          <w:szCs w:val="28"/>
        </w:rPr>
      </w:pPr>
      <w:r>
        <w:rPr>
          <w:sz w:val="28"/>
          <w:szCs w:val="28"/>
        </w:rPr>
        <w:t xml:space="preserve">Under the Auspices </w:t>
      </w:r>
      <w:r w:rsidR="00952C62">
        <w:rPr>
          <w:sz w:val="28"/>
          <w:szCs w:val="28"/>
        </w:rPr>
        <w:t>of</w:t>
      </w:r>
    </w:p>
    <w:p w14:paraId="22A10C64" w14:textId="77777777" w:rsidR="00601C1F" w:rsidRDefault="00601C1F" w:rsidP="004642BA">
      <w:pPr>
        <w:jc w:val="center"/>
        <w:rPr>
          <w:sz w:val="28"/>
          <w:szCs w:val="28"/>
        </w:rPr>
      </w:pPr>
    </w:p>
    <w:p w14:paraId="17652356" w14:textId="77777777" w:rsidR="00601C1F" w:rsidRDefault="00601C1F" w:rsidP="004642BA">
      <w:pPr>
        <w:jc w:val="center"/>
        <w:rPr>
          <w:sz w:val="28"/>
          <w:szCs w:val="28"/>
        </w:rPr>
      </w:pPr>
    </w:p>
    <w:p w14:paraId="1E0946E7" w14:textId="77777777" w:rsidR="00601C1F" w:rsidRDefault="006C5302" w:rsidP="004642BA">
      <w:pPr>
        <w:jc w:val="center"/>
        <w:rPr>
          <w:sz w:val="28"/>
          <w:szCs w:val="28"/>
        </w:rPr>
      </w:pPr>
      <w:r>
        <w:rPr>
          <w:sz w:val="28"/>
          <w:szCs w:val="28"/>
        </w:rPr>
        <w:t>Italian</w:t>
      </w:r>
      <w:r w:rsidR="00DD6872">
        <w:rPr>
          <w:sz w:val="28"/>
          <w:szCs w:val="28"/>
        </w:rPr>
        <w:t xml:space="preserve"> Society</w:t>
      </w:r>
      <w:r w:rsidR="00601C1F">
        <w:rPr>
          <w:sz w:val="28"/>
          <w:szCs w:val="28"/>
        </w:rPr>
        <w:t xml:space="preserve"> of Pharmacology</w:t>
      </w:r>
    </w:p>
    <w:p w14:paraId="64F1C948" w14:textId="77777777" w:rsidR="00DD6872" w:rsidRDefault="00DD6872" w:rsidP="004642BA">
      <w:pPr>
        <w:jc w:val="center"/>
        <w:rPr>
          <w:sz w:val="28"/>
          <w:szCs w:val="28"/>
        </w:rPr>
      </w:pPr>
    </w:p>
    <w:p w14:paraId="2AC3C64B" w14:textId="77777777" w:rsidR="00DD6872" w:rsidRDefault="00DD6872" w:rsidP="00DD6872">
      <w:pPr>
        <w:jc w:val="center"/>
        <w:rPr>
          <w:sz w:val="28"/>
          <w:szCs w:val="28"/>
        </w:rPr>
      </w:pPr>
      <w:r>
        <w:rPr>
          <w:sz w:val="28"/>
          <w:szCs w:val="28"/>
        </w:rPr>
        <w:t>Japanese Society of Pharmacology</w:t>
      </w:r>
    </w:p>
    <w:p w14:paraId="339AFDBE" w14:textId="77777777" w:rsidR="00601C1F" w:rsidRDefault="00601C1F" w:rsidP="00DD6872">
      <w:pPr>
        <w:rPr>
          <w:sz w:val="28"/>
          <w:szCs w:val="28"/>
        </w:rPr>
      </w:pPr>
    </w:p>
    <w:p w14:paraId="5C053B56" w14:textId="77777777" w:rsidR="00601C1F" w:rsidRDefault="00601C1F" w:rsidP="004642BA">
      <w:pPr>
        <w:jc w:val="center"/>
        <w:rPr>
          <w:sz w:val="28"/>
          <w:szCs w:val="28"/>
        </w:rPr>
      </w:pPr>
      <w:r>
        <w:rPr>
          <w:sz w:val="28"/>
          <w:szCs w:val="28"/>
        </w:rPr>
        <w:t>Italian Society of Neurological Rehabilitation</w:t>
      </w:r>
    </w:p>
    <w:p w14:paraId="4FC23FDD" w14:textId="77777777" w:rsidR="00601C1F" w:rsidRDefault="00601C1F" w:rsidP="004642BA">
      <w:pPr>
        <w:jc w:val="center"/>
        <w:rPr>
          <w:sz w:val="28"/>
          <w:szCs w:val="28"/>
        </w:rPr>
      </w:pPr>
    </w:p>
    <w:p w14:paraId="6A18D128" w14:textId="77777777" w:rsidR="00601C1F" w:rsidRDefault="00601C1F" w:rsidP="004642BA">
      <w:pPr>
        <w:jc w:val="center"/>
        <w:rPr>
          <w:sz w:val="28"/>
          <w:szCs w:val="28"/>
        </w:rPr>
      </w:pPr>
      <w:r>
        <w:rPr>
          <w:sz w:val="28"/>
          <w:szCs w:val="28"/>
        </w:rPr>
        <w:t xml:space="preserve"> </w:t>
      </w:r>
    </w:p>
    <w:p w14:paraId="551CDD7F" w14:textId="77777777" w:rsidR="00601C1F" w:rsidRDefault="00601C1F" w:rsidP="004642BA">
      <w:pPr>
        <w:jc w:val="center"/>
        <w:rPr>
          <w:sz w:val="28"/>
          <w:szCs w:val="28"/>
        </w:rPr>
      </w:pPr>
    </w:p>
    <w:p w14:paraId="4F6A358A" w14:textId="77777777" w:rsidR="00601C1F" w:rsidRDefault="00601C1F" w:rsidP="004642BA">
      <w:pPr>
        <w:jc w:val="center"/>
        <w:rPr>
          <w:sz w:val="28"/>
          <w:szCs w:val="28"/>
        </w:rPr>
      </w:pPr>
    </w:p>
    <w:p w14:paraId="3894D842" w14:textId="77777777" w:rsidR="00601C1F" w:rsidRDefault="00601C1F" w:rsidP="004642BA">
      <w:pPr>
        <w:jc w:val="center"/>
        <w:rPr>
          <w:sz w:val="28"/>
          <w:szCs w:val="28"/>
        </w:rPr>
      </w:pPr>
    </w:p>
    <w:p w14:paraId="41392FBF" w14:textId="77777777" w:rsidR="00601C1F" w:rsidRDefault="00601C1F" w:rsidP="004642BA">
      <w:pPr>
        <w:jc w:val="center"/>
        <w:rPr>
          <w:sz w:val="28"/>
          <w:szCs w:val="28"/>
        </w:rPr>
      </w:pPr>
    </w:p>
    <w:p w14:paraId="49E98F13" w14:textId="77777777" w:rsidR="00601C1F" w:rsidRDefault="00601C1F" w:rsidP="004642BA">
      <w:pPr>
        <w:jc w:val="center"/>
        <w:rPr>
          <w:sz w:val="28"/>
          <w:szCs w:val="28"/>
        </w:rPr>
      </w:pPr>
    </w:p>
    <w:p w14:paraId="202299D4" w14:textId="77777777" w:rsidR="00601C1F" w:rsidRDefault="00601C1F" w:rsidP="004642BA">
      <w:pPr>
        <w:jc w:val="center"/>
        <w:rPr>
          <w:sz w:val="28"/>
          <w:szCs w:val="28"/>
        </w:rPr>
      </w:pPr>
    </w:p>
    <w:p w14:paraId="6A743041" w14:textId="77777777" w:rsidR="00601C1F" w:rsidRDefault="00601C1F" w:rsidP="004642BA">
      <w:pPr>
        <w:jc w:val="center"/>
        <w:rPr>
          <w:sz w:val="28"/>
          <w:szCs w:val="28"/>
        </w:rPr>
      </w:pPr>
    </w:p>
    <w:p w14:paraId="066C3071" w14:textId="77777777" w:rsidR="00601C1F" w:rsidRDefault="00601C1F" w:rsidP="004642BA">
      <w:pPr>
        <w:jc w:val="center"/>
        <w:rPr>
          <w:sz w:val="28"/>
          <w:szCs w:val="28"/>
        </w:rPr>
      </w:pPr>
    </w:p>
    <w:p w14:paraId="7F8B1811" w14:textId="77777777" w:rsidR="00601C1F" w:rsidRDefault="00601C1F" w:rsidP="004642BA">
      <w:pPr>
        <w:jc w:val="center"/>
        <w:rPr>
          <w:sz w:val="28"/>
          <w:szCs w:val="28"/>
        </w:rPr>
      </w:pPr>
    </w:p>
    <w:p w14:paraId="16274D26" w14:textId="77777777" w:rsidR="00601C1F" w:rsidRDefault="00601C1F" w:rsidP="004642BA">
      <w:pPr>
        <w:jc w:val="center"/>
        <w:rPr>
          <w:sz w:val="28"/>
          <w:szCs w:val="28"/>
        </w:rPr>
      </w:pPr>
    </w:p>
    <w:p w14:paraId="7CC75FC7" w14:textId="77777777" w:rsidR="00601C1F" w:rsidRDefault="00601C1F" w:rsidP="004642BA">
      <w:pPr>
        <w:jc w:val="center"/>
        <w:rPr>
          <w:sz w:val="28"/>
          <w:szCs w:val="28"/>
        </w:rPr>
      </w:pPr>
    </w:p>
    <w:p w14:paraId="07B23F3F" w14:textId="77777777" w:rsidR="00601C1F" w:rsidRDefault="00601C1F" w:rsidP="004642BA">
      <w:pPr>
        <w:jc w:val="center"/>
        <w:rPr>
          <w:sz w:val="28"/>
          <w:szCs w:val="28"/>
        </w:rPr>
      </w:pPr>
    </w:p>
    <w:p w14:paraId="5C31015E" w14:textId="77777777" w:rsidR="00601C1F" w:rsidRDefault="00601C1F" w:rsidP="004642BA">
      <w:pPr>
        <w:jc w:val="center"/>
        <w:rPr>
          <w:sz w:val="28"/>
          <w:szCs w:val="28"/>
        </w:rPr>
      </w:pPr>
    </w:p>
    <w:p w14:paraId="5F0E56CD" w14:textId="77777777" w:rsidR="00DD6872" w:rsidRDefault="00DD6872" w:rsidP="00DD6872">
      <w:pPr>
        <w:rPr>
          <w:sz w:val="28"/>
          <w:szCs w:val="28"/>
        </w:rPr>
      </w:pPr>
    </w:p>
    <w:p w14:paraId="4424E6A4" w14:textId="77777777" w:rsidR="00DD6872" w:rsidRDefault="00DD6872" w:rsidP="00DD6872">
      <w:pPr>
        <w:rPr>
          <w:sz w:val="28"/>
          <w:szCs w:val="28"/>
        </w:rPr>
      </w:pPr>
    </w:p>
    <w:p w14:paraId="56B0F832" w14:textId="77777777" w:rsidR="00DD6872" w:rsidRDefault="00DD6872" w:rsidP="00DD6872">
      <w:pPr>
        <w:rPr>
          <w:sz w:val="28"/>
          <w:szCs w:val="28"/>
        </w:rPr>
      </w:pPr>
    </w:p>
    <w:p w14:paraId="5E2E6F1A" w14:textId="77777777" w:rsidR="00601C1F" w:rsidRDefault="00601C1F" w:rsidP="004642BA">
      <w:pPr>
        <w:jc w:val="center"/>
        <w:rPr>
          <w:sz w:val="28"/>
          <w:szCs w:val="28"/>
        </w:rPr>
      </w:pPr>
      <w:r>
        <w:rPr>
          <w:sz w:val="28"/>
          <w:szCs w:val="28"/>
        </w:rPr>
        <w:t>A Collaborative Scientific Initiative of</w:t>
      </w:r>
    </w:p>
    <w:p w14:paraId="36692997" w14:textId="77777777" w:rsidR="00DD6872" w:rsidRDefault="00DD6872" w:rsidP="004642BA">
      <w:pPr>
        <w:jc w:val="center"/>
        <w:rPr>
          <w:sz w:val="28"/>
          <w:szCs w:val="28"/>
        </w:rPr>
      </w:pPr>
    </w:p>
    <w:p w14:paraId="7B6D43F8" w14:textId="77777777" w:rsidR="00DD6872" w:rsidRDefault="00DD6872" w:rsidP="004642BA">
      <w:pPr>
        <w:jc w:val="center"/>
        <w:rPr>
          <w:sz w:val="28"/>
          <w:szCs w:val="28"/>
        </w:rPr>
      </w:pPr>
    </w:p>
    <w:p w14:paraId="29D57130" w14:textId="77777777" w:rsidR="00601C1F" w:rsidRDefault="00601C1F" w:rsidP="004642BA">
      <w:pPr>
        <w:jc w:val="center"/>
        <w:rPr>
          <w:sz w:val="28"/>
          <w:szCs w:val="28"/>
        </w:rPr>
      </w:pPr>
    </w:p>
    <w:p w14:paraId="7C640E15" w14:textId="7FFB3F37" w:rsidR="00601C1F" w:rsidRDefault="00601C1F" w:rsidP="004642BA">
      <w:pPr>
        <w:jc w:val="center"/>
        <w:rPr>
          <w:sz w:val="28"/>
          <w:szCs w:val="28"/>
        </w:rPr>
      </w:pPr>
      <w:r>
        <w:rPr>
          <w:sz w:val="28"/>
          <w:szCs w:val="28"/>
        </w:rPr>
        <w:t>The University of Calabria</w:t>
      </w:r>
      <w:r w:rsidR="00DD6872">
        <w:rPr>
          <w:sz w:val="28"/>
          <w:szCs w:val="28"/>
        </w:rPr>
        <w:t>, Rende (Cosenza)</w:t>
      </w:r>
      <w:r w:rsidR="00952C62">
        <w:rPr>
          <w:sz w:val="28"/>
          <w:szCs w:val="28"/>
        </w:rPr>
        <w:t>,</w:t>
      </w:r>
      <w:r w:rsidR="00DD6872">
        <w:rPr>
          <w:sz w:val="28"/>
          <w:szCs w:val="28"/>
        </w:rPr>
        <w:t xml:space="preserve"> Italy</w:t>
      </w:r>
    </w:p>
    <w:p w14:paraId="257D3F0E" w14:textId="77777777" w:rsidR="00601C1F" w:rsidRDefault="00601C1F" w:rsidP="004642BA">
      <w:pPr>
        <w:jc w:val="center"/>
        <w:rPr>
          <w:sz w:val="28"/>
          <w:szCs w:val="28"/>
        </w:rPr>
      </w:pPr>
    </w:p>
    <w:p w14:paraId="50E8C6A4" w14:textId="77777777" w:rsidR="00DD6872" w:rsidRDefault="00DD6872" w:rsidP="004642BA">
      <w:pPr>
        <w:jc w:val="center"/>
        <w:rPr>
          <w:sz w:val="28"/>
          <w:szCs w:val="28"/>
        </w:rPr>
      </w:pPr>
    </w:p>
    <w:p w14:paraId="0D195128" w14:textId="77777777" w:rsidR="00601C1F" w:rsidRDefault="00601C1F" w:rsidP="004642BA">
      <w:pPr>
        <w:jc w:val="center"/>
        <w:rPr>
          <w:sz w:val="28"/>
          <w:szCs w:val="28"/>
        </w:rPr>
      </w:pPr>
      <w:r>
        <w:rPr>
          <w:sz w:val="28"/>
          <w:szCs w:val="28"/>
        </w:rPr>
        <w:t>The University Magna Graecia</w:t>
      </w:r>
      <w:r w:rsidR="00DD6872">
        <w:rPr>
          <w:sz w:val="28"/>
          <w:szCs w:val="28"/>
        </w:rPr>
        <w:t>,</w:t>
      </w:r>
      <w:r>
        <w:rPr>
          <w:sz w:val="28"/>
          <w:szCs w:val="28"/>
        </w:rPr>
        <w:t xml:space="preserve"> Catanzaro</w:t>
      </w:r>
      <w:r w:rsidR="00DD6872">
        <w:rPr>
          <w:sz w:val="28"/>
          <w:szCs w:val="28"/>
        </w:rPr>
        <w:t>, Italy</w:t>
      </w:r>
    </w:p>
    <w:p w14:paraId="1F4B1B43" w14:textId="77777777" w:rsidR="00601C1F" w:rsidRDefault="00601C1F" w:rsidP="004642BA">
      <w:pPr>
        <w:jc w:val="center"/>
        <w:rPr>
          <w:sz w:val="28"/>
          <w:szCs w:val="28"/>
        </w:rPr>
      </w:pPr>
    </w:p>
    <w:p w14:paraId="1F61A7DE" w14:textId="77777777" w:rsidR="00DD6872" w:rsidRDefault="00DD6872" w:rsidP="004642BA">
      <w:pPr>
        <w:jc w:val="center"/>
        <w:rPr>
          <w:sz w:val="28"/>
          <w:szCs w:val="28"/>
        </w:rPr>
      </w:pPr>
    </w:p>
    <w:p w14:paraId="0071B0EA" w14:textId="77777777" w:rsidR="00601C1F" w:rsidRDefault="00601C1F" w:rsidP="004642BA">
      <w:pPr>
        <w:jc w:val="center"/>
        <w:rPr>
          <w:sz w:val="28"/>
          <w:szCs w:val="28"/>
        </w:rPr>
      </w:pPr>
      <w:r>
        <w:rPr>
          <w:sz w:val="28"/>
          <w:szCs w:val="28"/>
        </w:rPr>
        <w:t>The Tohoku Medical and Pharmaceutical University</w:t>
      </w:r>
      <w:r w:rsidR="00DD6872">
        <w:rPr>
          <w:sz w:val="28"/>
          <w:szCs w:val="28"/>
        </w:rPr>
        <w:t>, Sendai, Japan</w:t>
      </w:r>
    </w:p>
    <w:p w14:paraId="249CBC81" w14:textId="77777777" w:rsidR="00601C1F" w:rsidRDefault="00601C1F" w:rsidP="004642BA">
      <w:pPr>
        <w:jc w:val="center"/>
        <w:rPr>
          <w:sz w:val="28"/>
          <w:szCs w:val="28"/>
        </w:rPr>
      </w:pPr>
    </w:p>
    <w:p w14:paraId="2BF85CE2" w14:textId="77777777" w:rsidR="00DD6872" w:rsidRDefault="00DD6872" w:rsidP="004642BA">
      <w:pPr>
        <w:jc w:val="center"/>
        <w:rPr>
          <w:sz w:val="28"/>
          <w:szCs w:val="28"/>
        </w:rPr>
      </w:pPr>
    </w:p>
    <w:p w14:paraId="72101C08" w14:textId="77777777" w:rsidR="00601C1F" w:rsidRPr="00C665E1" w:rsidRDefault="00601C1F" w:rsidP="004642BA">
      <w:pPr>
        <w:jc w:val="center"/>
        <w:rPr>
          <w:sz w:val="28"/>
          <w:szCs w:val="28"/>
        </w:rPr>
      </w:pPr>
      <w:r w:rsidRPr="00C665E1">
        <w:rPr>
          <w:sz w:val="28"/>
          <w:szCs w:val="28"/>
        </w:rPr>
        <w:t xml:space="preserve">Daiichi </w:t>
      </w:r>
      <w:r w:rsidR="0061376A" w:rsidRPr="00C665E1">
        <w:rPr>
          <w:rFonts w:hint="eastAsia"/>
          <w:sz w:val="28"/>
          <w:szCs w:val="28"/>
          <w:lang w:eastAsia="ja-JP"/>
        </w:rPr>
        <w:t xml:space="preserve">University of </w:t>
      </w:r>
      <w:r w:rsidR="0061376A" w:rsidRPr="00C665E1">
        <w:rPr>
          <w:sz w:val="28"/>
          <w:szCs w:val="28"/>
        </w:rPr>
        <w:t>Pharmac</w:t>
      </w:r>
      <w:r w:rsidR="0061376A" w:rsidRPr="00C665E1">
        <w:rPr>
          <w:rFonts w:hint="eastAsia"/>
          <w:sz w:val="28"/>
          <w:szCs w:val="28"/>
          <w:lang w:eastAsia="ja-JP"/>
        </w:rPr>
        <w:t>y</w:t>
      </w:r>
      <w:r w:rsidR="00DD6872" w:rsidRPr="00C665E1">
        <w:rPr>
          <w:sz w:val="28"/>
          <w:szCs w:val="28"/>
        </w:rPr>
        <w:t>, Fukuoka, Japan</w:t>
      </w:r>
    </w:p>
    <w:p w14:paraId="6F1063DD" w14:textId="77777777" w:rsidR="00601C1F" w:rsidRDefault="00601C1F" w:rsidP="004642BA">
      <w:pPr>
        <w:jc w:val="center"/>
        <w:rPr>
          <w:sz w:val="28"/>
          <w:szCs w:val="28"/>
        </w:rPr>
      </w:pPr>
    </w:p>
    <w:p w14:paraId="62D40EBE" w14:textId="77777777" w:rsidR="00DD6872" w:rsidRDefault="00DD6872" w:rsidP="004642BA">
      <w:pPr>
        <w:jc w:val="center"/>
        <w:rPr>
          <w:sz w:val="28"/>
          <w:szCs w:val="28"/>
        </w:rPr>
      </w:pPr>
    </w:p>
    <w:p w14:paraId="7C4679CB" w14:textId="77777777" w:rsidR="00601C1F" w:rsidRDefault="00601C1F" w:rsidP="004642BA">
      <w:pPr>
        <w:jc w:val="center"/>
        <w:rPr>
          <w:sz w:val="28"/>
          <w:szCs w:val="28"/>
        </w:rPr>
      </w:pPr>
      <w:r>
        <w:rPr>
          <w:sz w:val="28"/>
          <w:szCs w:val="28"/>
        </w:rPr>
        <w:t>Sant’Anna</w:t>
      </w:r>
      <w:r w:rsidR="00DD6872">
        <w:rPr>
          <w:sz w:val="28"/>
          <w:szCs w:val="28"/>
        </w:rPr>
        <w:t xml:space="preserve"> Institute for Neurological Rehabilitation, Kroton, Italy</w:t>
      </w:r>
      <w:r>
        <w:rPr>
          <w:sz w:val="28"/>
          <w:szCs w:val="28"/>
        </w:rPr>
        <w:t xml:space="preserve">  </w:t>
      </w:r>
    </w:p>
    <w:p w14:paraId="36BB5ABB" w14:textId="77777777" w:rsidR="00601C1F" w:rsidRDefault="00601C1F" w:rsidP="004642BA">
      <w:pPr>
        <w:jc w:val="center"/>
        <w:rPr>
          <w:sz w:val="28"/>
          <w:szCs w:val="28"/>
        </w:rPr>
      </w:pPr>
    </w:p>
    <w:p w14:paraId="4C9486AF" w14:textId="77777777" w:rsidR="00601C1F" w:rsidRDefault="00601C1F" w:rsidP="004642BA">
      <w:pPr>
        <w:jc w:val="center"/>
        <w:rPr>
          <w:sz w:val="28"/>
          <w:szCs w:val="28"/>
        </w:rPr>
      </w:pPr>
    </w:p>
    <w:p w14:paraId="78FFBDBD" w14:textId="77777777" w:rsidR="00601C1F" w:rsidRDefault="00601C1F" w:rsidP="004642BA">
      <w:pPr>
        <w:jc w:val="center"/>
        <w:rPr>
          <w:sz w:val="28"/>
          <w:szCs w:val="28"/>
        </w:rPr>
      </w:pPr>
    </w:p>
    <w:p w14:paraId="061EF785" w14:textId="77777777" w:rsidR="00DD6872" w:rsidRDefault="00DD6872" w:rsidP="004642BA">
      <w:pPr>
        <w:jc w:val="center"/>
        <w:rPr>
          <w:sz w:val="28"/>
          <w:szCs w:val="28"/>
        </w:rPr>
      </w:pPr>
    </w:p>
    <w:p w14:paraId="6D0A6688" w14:textId="77777777" w:rsidR="00DD6872" w:rsidRDefault="00DD6872" w:rsidP="004642BA">
      <w:pPr>
        <w:jc w:val="center"/>
        <w:rPr>
          <w:sz w:val="28"/>
          <w:szCs w:val="28"/>
        </w:rPr>
      </w:pPr>
    </w:p>
    <w:p w14:paraId="430C589B" w14:textId="77777777" w:rsidR="00DD6872" w:rsidRDefault="00DD6872" w:rsidP="004642BA">
      <w:pPr>
        <w:jc w:val="center"/>
        <w:rPr>
          <w:sz w:val="28"/>
          <w:szCs w:val="28"/>
        </w:rPr>
      </w:pPr>
    </w:p>
    <w:p w14:paraId="4BB00D0C" w14:textId="77777777" w:rsidR="00DD6872" w:rsidRDefault="00DD6872" w:rsidP="004642BA">
      <w:pPr>
        <w:jc w:val="center"/>
        <w:rPr>
          <w:sz w:val="28"/>
          <w:szCs w:val="28"/>
        </w:rPr>
      </w:pPr>
    </w:p>
    <w:p w14:paraId="3BF15DED" w14:textId="77777777" w:rsidR="00DD6872" w:rsidRDefault="00DD6872" w:rsidP="004642BA">
      <w:pPr>
        <w:jc w:val="center"/>
        <w:rPr>
          <w:sz w:val="28"/>
          <w:szCs w:val="28"/>
        </w:rPr>
      </w:pPr>
    </w:p>
    <w:p w14:paraId="35AD1B66" w14:textId="77777777" w:rsidR="00DD6872" w:rsidRDefault="00DD6872" w:rsidP="004642BA">
      <w:pPr>
        <w:jc w:val="center"/>
        <w:rPr>
          <w:sz w:val="28"/>
          <w:szCs w:val="28"/>
        </w:rPr>
      </w:pPr>
    </w:p>
    <w:p w14:paraId="4D00EAC6" w14:textId="77777777" w:rsidR="00DD6872" w:rsidRDefault="00DD6872" w:rsidP="004642BA">
      <w:pPr>
        <w:jc w:val="center"/>
        <w:rPr>
          <w:sz w:val="28"/>
          <w:szCs w:val="28"/>
        </w:rPr>
      </w:pPr>
    </w:p>
    <w:p w14:paraId="373B9C26" w14:textId="77777777" w:rsidR="00DD6872" w:rsidRDefault="00DD6872" w:rsidP="004642BA">
      <w:pPr>
        <w:jc w:val="center"/>
        <w:rPr>
          <w:sz w:val="28"/>
          <w:szCs w:val="28"/>
        </w:rPr>
      </w:pPr>
    </w:p>
    <w:p w14:paraId="04E23F11" w14:textId="77777777" w:rsidR="00DD6872" w:rsidRDefault="00DD6872" w:rsidP="004642BA">
      <w:pPr>
        <w:jc w:val="center"/>
        <w:rPr>
          <w:sz w:val="28"/>
          <w:szCs w:val="28"/>
        </w:rPr>
      </w:pPr>
    </w:p>
    <w:p w14:paraId="769A19CF" w14:textId="77777777" w:rsidR="00DD6872" w:rsidRDefault="00DD6872" w:rsidP="004642BA">
      <w:pPr>
        <w:jc w:val="center"/>
        <w:rPr>
          <w:sz w:val="28"/>
          <w:szCs w:val="28"/>
        </w:rPr>
      </w:pPr>
    </w:p>
    <w:p w14:paraId="10DD019A" w14:textId="77777777" w:rsidR="00DD6872" w:rsidRDefault="00DD6872" w:rsidP="004642BA">
      <w:pPr>
        <w:jc w:val="center"/>
        <w:rPr>
          <w:sz w:val="28"/>
          <w:szCs w:val="28"/>
        </w:rPr>
      </w:pPr>
    </w:p>
    <w:p w14:paraId="09933DE6" w14:textId="77777777" w:rsidR="00DD6872" w:rsidRDefault="00DD6872" w:rsidP="004642BA">
      <w:pPr>
        <w:jc w:val="center"/>
        <w:rPr>
          <w:sz w:val="28"/>
          <w:szCs w:val="28"/>
        </w:rPr>
      </w:pPr>
    </w:p>
    <w:p w14:paraId="70BA68EF" w14:textId="77777777" w:rsidR="00DD6872" w:rsidRDefault="00DD6872" w:rsidP="004642BA">
      <w:pPr>
        <w:jc w:val="center"/>
        <w:rPr>
          <w:sz w:val="28"/>
          <w:szCs w:val="28"/>
        </w:rPr>
      </w:pPr>
    </w:p>
    <w:p w14:paraId="3A58847F" w14:textId="77777777" w:rsidR="00DD6872" w:rsidRDefault="00DD6872" w:rsidP="004642BA">
      <w:pPr>
        <w:jc w:val="center"/>
        <w:rPr>
          <w:sz w:val="28"/>
          <w:szCs w:val="28"/>
        </w:rPr>
      </w:pPr>
    </w:p>
    <w:p w14:paraId="70DFD6B9" w14:textId="77777777" w:rsidR="00DD6872" w:rsidRDefault="00DD6872" w:rsidP="004642BA">
      <w:pPr>
        <w:jc w:val="center"/>
        <w:rPr>
          <w:sz w:val="28"/>
          <w:szCs w:val="28"/>
        </w:rPr>
      </w:pPr>
    </w:p>
    <w:p w14:paraId="563D6833" w14:textId="77777777" w:rsidR="00DD6872" w:rsidRDefault="00DD6872" w:rsidP="004642BA">
      <w:pPr>
        <w:jc w:val="center"/>
        <w:rPr>
          <w:sz w:val="28"/>
          <w:szCs w:val="28"/>
        </w:rPr>
      </w:pPr>
    </w:p>
    <w:p w14:paraId="0CD34313" w14:textId="77777777" w:rsidR="00DD6872" w:rsidRDefault="00DD6872" w:rsidP="004642BA">
      <w:pPr>
        <w:jc w:val="center"/>
        <w:rPr>
          <w:sz w:val="28"/>
          <w:szCs w:val="28"/>
        </w:rPr>
      </w:pPr>
    </w:p>
    <w:p w14:paraId="1FC0DB83" w14:textId="77777777" w:rsidR="00DD6872" w:rsidRDefault="00DD6872" w:rsidP="004642BA">
      <w:pPr>
        <w:jc w:val="center"/>
        <w:rPr>
          <w:sz w:val="28"/>
          <w:szCs w:val="28"/>
        </w:rPr>
      </w:pPr>
    </w:p>
    <w:p w14:paraId="44B1FF7D" w14:textId="77777777" w:rsidR="00DD6872" w:rsidRDefault="00DD6872" w:rsidP="004642BA">
      <w:pPr>
        <w:jc w:val="center"/>
        <w:rPr>
          <w:sz w:val="28"/>
          <w:szCs w:val="28"/>
        </w:rPr>
      </w:pPr>
    </w:p>
    <w:p w14:paraId="7BA34283" w14:textId="77777777" w:rsidR="00DD6872" w:rsidRDefault="00DD6872" w:rsidP="004642BA">
      <w:pPr>
        <w:jc w:val="center"/>
        <w:rPr>
          <w:sz w:val="28"/>
          <w:szCs w:val="28"/>
        </w:rPr>
      </w:pPr>
    </w:p>
    <w:p w14:paraId="413B8F34" w14:textId="77777777" w:rsidR="00DD6872" w:rsidRDefault="00DD6872" w:rsidP="004642BA">
      <w:pPr>
        <w:jc w:val="center"/>
        <w:rPr>
          <w:sz w:val="28"/>
          <w:szCs w:val="28"/>
        </w:rPr>
      </w:pPr>
    </w:p>
    <w:p w14:paraId="24F1A239" w14:textId="77777777" w:rsidR="00DD6872" w:rsidRDefault="00DD6872" w:rsidP="004642BA">
      <w:pPr>
        <w:jc w:val="center"/>
        <w:rPr>
          <w:sz w:val="28"/>
          <w:szCs w:val="28"/>
        </w:rPr>
      </w:pPr>
    </w:p>
    <w:p w14:paraId="64E9207F" w14:textId="77777777" w:rsidR="00DD6872" w:rsidRDefault="00DD6872" w:rsidP="004642BA">
      <w:pPr>
        <w:jc w:val="center"/>
        <w:rPr>
          <w:sz w:val="28"/>
          <w:szCs w:val="28"/>
        </w:rPr>
      </w:pPr>
    </w:p>
    <w:p w14:paraId="5E90A664" w14:textId="77777777" w:rsidR="00291A82" w:rsidRDefault="004642BA" w:rsidP="004642BA">
      <w:pPr>
        <w:jc w:val="center"/>
        <w:rPr>
          <w:sz w:val="28"/>
          <w:szCs w:val="28"/>
        </w:rPr>
      </w:pPr>
      <w:r>
        <w:rPr>
          <w:sz w:val="28"/>
          <w:szCs w:val="28"/>
        </w:rPr>
        <w:t>Preliminary Program</w:t>
      </w:r>
    </w:p>
    <w:p w14:paraId="6E4C26A3" w14:textId="77777777" w:rsidR="004642BA" w:rsidRDefault="004642BA" w:rsidP="004642BA">
      <w:pPr>
        <w:rPr>
          <w:sz w:val="28"/>
          <w:szCs w:val="28"/>
        </w:rPr>
      </w:pPr>
    </w:p>
    <w:p w14:paraId="7A733306" w14:textId="77777777" w:rsidR="005D4C35" w:rsidRDefault="005D4C35" w:rsidP="004642BA">
      <w:pPr>
        <w:rPr>
          <w:sz w:val="28"/>
          <w:szCs w:val="28"/>
        </w:rPr>
      </w:pPr>
    </w:p>
    <w:p w14:paraId="3079581B" w14:textId="77777777" w:rsidR="004642BA" w:rsidRDefault="00C41697" w:rsidP="004642BA">
      <w:pPr>
        <w:rPr>
          <w:sz w:val="28"/>
          <w:szCs w:val="28"/>
        </w:rPr>
      </w:pPr>
      <w:r>
        <w:rPr>
          <w:sz w:val="28"/>
          <w:szCs w:val="28"/>
        </w:rPr>
        <w:t>Wednesday</w:t>
      </w:r>
      <w:r w:rsidR="00DD6872">
        <w:rPr>
          <w:sz w:val="28"/>
          <w:szCs w:val="28"/>
        </w:rPr>
        <w:t xml:space="preserve"> 23rd October, 2019</w:t>
      </w:r>
    </w:p>
    <w:p w14:paraId="3A35BF14" w14:textId="77777777" w:rsidR="004642BA" w:rsidRDefault="004642BA" w:rsidP="004642BA">
      <w:pPr>
        <w:rPr>
          <w:sz w:val="28"/>
          <w:szCs w:val="28"/>
        </w:rPr>
      </w:pPr>
    </w:p>
    <w:p w14:paraId="3AF02FBE" w14:textId="77777777" w:rsidR="005D4C35" w:rsidRDefault="005D4C35" w:rsidP="004642BA">
      <w:pPr>
        <w:rPr>
          <w:sz w:val="28"/>
          <w:szCs w:val="28"/>
        </w:rPr>
      </w:pPr>
    </w:p>
    <w:p w14:paraId="2B645ED2" w14:textId="77777777" w:rsidR="004642BA" w:rsidRDefault="004642BA" w:rsidP="004642BA">
      <w:pPr>
        <w:rPr>
          <w:sz w:val="28"/>
          <w:szCs w:val="28"/>
        </w:rPr>
      </w:pPr>
      <w:r>
        <w:rPr>
          <w:sz w:val="28"/>
          <w:szCs w:val="28"/>
        </w:rPr>
        <w:t>Afternoon 17.00 – 19.00</w:t>
      </w:r>
    </w:p>
    <w:p w14:paraId="44966D1D" w14:textId="77777777" w:rsidR="004642BA" w:rsidRDefault="004642BA" w:rsidP="004642BA">
      <w:pPr>
        <w:rPr>
          <w:sz w:val="28"/>
          <w:szCs w:val="28"/>
        </w:rPr>
      </w:pPr>
    </w:p>
    <w:p w14:paraId="59E4CEAB" w14:textId="77777777" w:rsidR="005D4C35" w:rsidRDefault="005D4C35" w:rsidP="004642BA">
      <w:pPr>
        <w:rPr>
          <w:sz w:val="28"/>
          <w:szCs w:val="28"/>
        </w:rPr>
      </w:pPr>
    </w:p>
    <w:p w14:paraId="39D96DDB" w14:textId="3D1E0FC1" w:rsidR="00644F61" w:rsidRDefault="00952C62" w:rsidP="004642BA">
      <w:pPr>
        <w:rPr>
          <w:sz w:val="28"/>
          <w:szCs w:val="28"/>
        </w:rPr>
      </w:pPr>
      <w:r>
        <w:rPr>
          <w:sz w:val="28"/>
          <w:szCs w:val="28"/>
        </w:rPr>
        <w:t>Opening Cere</w:t>
      </w:r>
      <w:r w:rsidR="00644F61">
        <w:rPr>
          <w:sz w:val="28"/>
          <w:szCs w:val="28"/>
        </w:rPr>
        <w:t>mony</w:t>
      </w:r>
      <w:r w:rsidR="00B618D2" w:rsidRPr="00B618D2">
        <w:rPr>
          <w:sz w:val="28"/>
          <w:szCs w:val="28"/>
        </w:rPr>
        <w:t xml:space="preserve"> </w:t>
      </w:r>
    </w:p>
    <w:p w14:paraId="65584E70" w14:textId="77777777" w:rsidR="00B618D2" w:rsidRDefault="00B618D2" w:rsidP="004642BA">
      <w:pPr>
        <w:rPr>
          <w:sz w:val="28"/>
          <w:szCs w:val="28"/>
        </w:rPr>
      </w:pPr>
    </w:p>
    <w:p w14:paraId="07C5FD67" w14:textId="77777777" w:rsidR="00B618D2" w:rsidRDefault="00B618D2" w:rsidP="004642BA">
      <w:pPr>
        <w:rPr>
          <w:sz w:val="28"/>
          <w:szCs w:val="28"/>
        </w:rPr>
      </w:pPr>
      <w:r>
        <w:rPr>
          <w:sz w:val="28"/>
          <w:szCs w:val="28"/>
        </w:rPr>
        <w:t xml:space="preserve">Meeting rationale, Giacinto Bagetta, (Cosenza) </w:t>
      </w:r>
    </w:p>
    <w:p w14:paraId="5196FC4F" w14:textId="77777777" w:rsidR="00B618D2" w:rsidRDefault="00B618D2" w:rsidP="004642BA">
      <w:pPr>
        <w:rPr>
          <w:sz w:val="28"/>
          <w:szCs w:val="28"/>
        </w:rPr>
      </w:pPr>
    </w:p>
    <w:p w14:paraId="285A3CC4" w14:textId="0A124849" w:rsidR="00B618D2" w:rsidRDefault="00952C62" w:rsidP="004642BA">
      <w:pPr>
        <w:rPr>
          <w:sz w:val="28"/>
          <w:szCs w:val="28"/>
        </w:rPr>
      </w:pPr>
      <w:r>
        <w:rPr>
          <w:sz w:val="28"/>
          <w:szCs w:val="28"/>
        </w:rPr>
        <w:t>Wel</w:t>
      </w:r>
      <w:r w:rsidR="00B618D2">
        <w:rPr>
          <w:sz w:val="28"/>
          <w:szCs w:val="28"/>
        </w:rPr>
        <w:t>come address, Gino Mirocle Crisci, Rector of University of Calabria (Cosenza)</w:t>
      </w:r>
    </w:p>
    <w:p w14:paraId="28D9EB6B" w14:textId="77777777" w:rsidR="00B618D2" w:rsidRDefault="00B618D2" w:rsidP="004642BA">
      <w:pPr>
        <w:rPr>
          <w:sz w:val="28"/>
          <w:szCs w:val="28"/>
        </w:rPr>
      </w:pPr>
    </w:p>
    <w:p w14:paraId="4B2934E6" w14:textId="12222278" w:rsidR="005D4C35" w:rsidRDefault="00952C62" w:rsidP="004642BA">
      <w:pPr>
        <w:rPr>
          <w:sz w:val="28"/>
          <w:szCs w:val="28"/>
        </w:rPr>
      </w:pPr>
      <w:r>
        <w:rPr>
          <w:sz w:val="28"/>
          <w:szCs w:val="28"/>
        </w:rPr>
        <w:t>Wel</w:t>
      </w:r>
      <w:r w:rsidR="00B618D2">
        <w:rPr>
          <w:sz w:val="28"/>
          <w:szCs w:val="28"/>
        </w:rPr>
        <w:t>come address, Maria Luisa Panno, Head of Department of Pharmacy, Health Science and Nutrition, University of Calabria (Cosenza)</w:t>
      </w:r>
    </w:p>
    <w:p w14:paraId="06DF2AE8" w14:textId="77777777" w:rsidR="00B618D2" w:rsidRDefault="00B618D2" w:rsidP="004642BA">
      <w:pPr>
        <w:rPr>
          <w:sz w:val="28"/>
          <w:szCs w:val="28"/>
        </w:rPr>
      </w:pPr>
    </w:p>
    <w:p w14:paraId="3A7DC778" w14:textId="77777777" w:rsidR="00B618D2" w:rsidRDefault="00B618D2" w:rsidP="004642BA">
      <w:pPr>
        <w:rPr>
          <w:sz w:val="28"/>
          <w:szCs w:val="28"/>
        </w:rPr>
      </w:pPr>
    </w:p>
    <w:p w14:paraId="065A217C" w14:textId="77777777" w:rsidR="004642BA" w:rsidRDefault="004642BA" w:rsidP="004642BA">
      <w:pPr>
        <w:rPr>
          <w:sz w:val="28"/>
          <w:szCs w:val="28"/>
        </w:rPr>
      </w:pPr>
      <w:r>
        <w:rPr>
          <w:sz w:val="28"/>
          <w:szCs w:val="28"/>
        </w:rPr>
        <w:t>Opening Lectures</w:t>
      </w:r>
    </w:p>
    <w:p w14:paraId="4AC3522F" w14:textId="77777777" w:rsidR="00D4470D" w:rsidRDefault="00D4470D" w:rsidP="004642BA">
      <w:pPr>
        <w:rPr>
          <w:sz w:val="28"/>
          <w:szCs w:val="28"/>
        </w:rPr>
      </w:pPr>
    </w:p>
    <w:p w14:paraId="4234C17F" w14:textId="77777777" w:rsidR="00D4470D" w:rsidRDefault="00D4470D" w:rsidP="004642BA">
      <w:pPr>
        <w:rPr>
          <w:sz w:val="28"/>
          <w:szCs w:val="28"/>
        </w:rPr>
      </w:pPr>
      <w:r>
        <w:rPr>
          <w:sz w:val="28"/>
          <w:szCs w:val="28"/>
        </w:rPr>
        <w:t>17.30-19.00</w:t>
      </w:r>
    </w:p>
    <w:p w14:paraId="7CEFF89A" w14:textId="77777777" w:rsidR="004642BA" w:rsidRDefault="004642BA" w:rsidP="004642BA">
      <w:pPr>
        <w:rPr>
          <w:sz w:val="28"/>
          <w:szCs w:val="28"/>
        </w:rPr>
      </w:pPr>
    </w:p>
    <w:p w14:paraId="1D21397D" w14:textId="77777777" w:rsidR="006B25F5" w:rsidRDefault="006B25F5" w:rsidP="004642BA">
      <w:pPr>
        <w:rPr>
          <w:sz w:val="28"/>
          <w:szCs w:val="28"/>
        </w:rPr>
      </w:pPr>
      <w:r>
        <w:rPr>
          <w:sz w:val="28"/>
          <w:szCs w:val="28"/>
        </w:rPr>
        <w:t xml:space="preserve">Chairpersons: </w:t>
      </w:r>
      <w:r w:rsidR="00B618D2">
        <w:rPr>
          <w:sz w:val="28"/>
          <w:szCs w:val="28"/>
        </w:rPr>
        <w:t>Shinobu Sakurada (Sendai)</w:t>
      </w:r>
      <w:r>
        <w:rPr>
          <w:sz w:val="28"/>
          <w:szCs w:val="28"/>
        </w:rPr>
        <w:t xml:space="preserve"> / </w:t>
      </w:r>
      <w:r w:rsidR="00B618D2">
        <w:rPr>
          <w:sz w:val="28"/>
          <w:szCs w:val="28"/>
        </w:rPr>
        <w:t>Giacinto Bagetta (Cosenza)</w:t>
      </w:r>
    </w:p>
    <w:p w14:paraId="1EA72889" w14:textId="77777777" w:rsidR="006B25F5" w:rsidRPr="00EB4FEC" w:rsidRDefault="006B25F5" w:rsidP="004642BA">
      <w:pPr>
        <w:rPr>
          <w:sz w:val="28"/>
          <w:szCs w:val="28"/>
        </w:rPr>
      </w:pPr>
    </w:p>
    <w:p w14:paraId="0DCAC51F" w14:textId="77777777" w:rsidR="00EE0E35" w:rsidRPr="002D413A" w:rsidRDefault="00EB4FEC" w:rsidP="00EE0E35">
      <w:pPr>
        <w:rPr>
          <w:sz w:val="28"/>
          <w:szCs w:val="28"/>
          <w:lang w:val="en-US"/>
        </w:rPr>
      </w:pPr>
      <w:r w:rsidRPr="00C665E1">
        <w:rPr>
          <w:sz w:val="28"/>
          <w:szCs w:val="28"/>
        </w:rPr>
        <w:t>Hiroshi Nagase</w:t>
      </w:r>
      <w:r w:rsidR="00EE0E35" w:rsidRPr="00C665E1">
        <w:rPr>
          <w:sz w:val="28"/>
          <w:szCs w:val="28"/>
        </w:rPr>
        <w:t xml:space="preserve"> (</w:t>
      </w:r>
      <w:r w:rsidRPr="00C665E1">
        <w:rPr>
          <w:sz w:val="28"/>
          <w:szCs w:val="28"/>
        </w:rPr>
        <w:t>Tsukuba</w:t>
      </w:r>
      <w:r w:rsidR="00EE0E35" w:rsidRPr="00C665E1">
        <w:rPr>
          <w:sz w:val="28"/>
          <w:szCs w:val="28"/>
        </w:rPr>
        <w:t xml:space="preserve">) </w:t>
      </w:r>
      <w:r w:rsidR="00BB41D9" w:rsidRPr="002D413A">
        <w:rPr>
          <w:sz w:val="28"/>
          <w:szCs w:val="28"/>
        </w:rPr>
        <w:t>Design and synthesis of orexin receptor selective ligands and their pharmacology</w:t>
      </w:r>
    </w:p>
    <w:p w14:paraId="36F8F654" w14:textId="77777777" w:rsidR="00EE0E35" w:rsidRDefault="00EE0E35" w:rsidP="00EE0E35">
      <w:pPr>
        <w:rPr>
          <w:sz w:val="28"/>
          <w:szCs w:val="28"/>
        </w:rPr>
      </w:pPr>
    </w:p>
    <w:p w14:paraId="080EB39C" w14:textId="58E9B28C" w:rsidR="00EE0E35" w:rsidRPr="00C07CCF" w:rsidRDefault="006B1B82" w:rsidP="00EE0E35">
      <w:pPr>
        <w:rPr>
          <w:sz w:val="28"/>
          <w:szCs w:val="28"/>
        </w:rPr>
      </w:pPr>
      <w:r>
        <w:rPr>
          <w:sz w:val="28"/>
          <w:szCs w:val="28"/>
        </w:rPr>
        <w:t>Cristina Tassorelli (</w:t>
      </w:r>
      <w:r w:rsidR="00EE0E35" w:rsidRPr="00C07CCF">
        <w:rPr>
          <w:sz w:val="28"/>
          <w:szCs w:val="28"/>
        </w:rPr>
        <w:t xml:space="preserve">Pavia) At the </w:t>
      </w:r>
      <w:r w:rsidR="0019706E">
        <w:rPr>
          <w:sz w:val="28"/>
          <w:szCs w:val="28"/>
        </w:rPr>
        <w:t>e</w:t>
      </w:r>
      <w:r w:rsidR="00EE0E35" w:rsidRPr="00C07CCF">
        <w:rPr>
          <w:sz w:val="28"/>
          <w:szCs w:val="28"/>
        </w:rPr>
        <w:t xml:space="preserve">dge of </w:t>
      </w:r>
      <w:r w:rsidR="0019706E">
        <w:rPr>
          <w:sz w:val="28"/>
          <w:szCs w:val="28"/>
        </w:rPr>
        <w:t>migraine t</w:t>
      </w:r>
      <w:r w:rsidR="00EE0E35" w:rsidRPr="00C07CCF">
        <w:rPr>
          <w:sz w:val="28"/>
          <w:szCs w:val="28"/>
        </w:rPr>
        <w:t xml:space="preserve">herapy </w:t>
      </w:r>
    </w:p>
    <w:p w14:paraId="370D18E7" w14:textId="77777777" w:rsidR="00EE0E35" w:rsidRDefault="00EE0E35" w:rsidP="004642BA">
      <w:pPr>
        <w:rPr>
          <w:sz w:val="28"/>
          <w:szCs w:val="28"/>
        </w:rPr>
      </w:pPr>
    </w:p>
    <w:p w14:paraId="0C81165C" w14:textId="77777777" w:rsidR="0018403B" w:rsidRDefault="0018403B" w:rsidP="004642BA">
      <w:pPr>
        <w:rPr>
          <w:sz w:val="28"/>
          <w:szCs w:val="28"/>
        </w:rPr>
      </w:pPr>
    </w:p>
    <w:p w14:paraId="4F4382FD" w14:textId="77777777" w:rsidR="004642BA" w:rsidRDefault="004642BA" w:rsidP="004642BA">
      <w:pPr>
        <w:rPr>
          <w:sz w:val="28"/>
          <w:szCs w:val="28"/>
        </w:rPr>
      </w:pPr>
    </w:p>
    <w:p w14:paraId="6C050D42" w14:textId="77777777" w:rsidR="005D4C35" w:rsidRDefault="005D4C35" w:rsidP="004642BA">
      <w:pPr>
        <w:rPr>
          <w:sz w:val="28"/>
          <w:szCs w:val="28"/>
        </w:rPr>
      </w:pPr>
    </w:p>
    <w:p w14:paraId="18DA85A7" w14:textId="543AA500" w:rsidR="004642BA" w:rsidRDefault="00952C62" w:rsidP="004642BA">
      <w:pPr>
        <w:rPr>
          <w:sz w:val="28"/>
          <w:szCs w:val="28"/>
        </w:rPr>
      </w:pPr>
      <w:r>
        <w:rPr>
          <w:sz w:val="28"/>
          <w:szCs w:val="28"/>
        </w:rPr>
        <w:t>Wel</w:t>
      </w:r>
      <w:r w:rsidR="004642BA">
        <w:rPr>
          <w:sz w:val="28"/>
          <w:szCs w:val="28"/>
        </w:rPr>
        <w:t>come Cocktail</w:t>
      </w:r>
    </w:p>
    <w:p w14:paraId="12462812" w14:textId="77777777" w:rsidR="004642BA" w:rsidRDefault="004642BA" w:rsidP="004642BA">
      <w:pPr>
        <w:rPr>
          <w:sz w:val="28"/>
          <w:szCs w:val="28"/>
        </w:rPr>
      </w:pPr>
    </w:p>
    <w:p w14:paraId="287BEA32" w14:textId="77777777" w:rsidR="00C0593E" w:rsidRDefault="00C0593E" w:rsidP="004642BA">
      <w:pPr>
        <w:rPr>
          <w:sz w:val="28"/>
          <w:szCs w:val="28"/>
        </w:rPr>
      </w:pPr>
    </w:p>
    <w:p w14:paraId="34D447B9" w14:textId="77777777" w:rsidR="00C0593E" w:rsidRDefault="00C0593E" w:rsidP="004642BA">
      <w:pPr>
        <w:rPr>
          <w:sz w:val="28"/>
          <w:szCs w:val="28"/>
        </w:rPr>
      </w:pPr>
    </w:p>
    <w:p w14:paraId="4ED04997" w14:textId="77777777" w:rsidR="00C0593E" w:rsidRDefault="00C0593E" w:rsidP="004642BA">
      <w:pPr>
        <w:rPr>
          <w:sz w:val="28"/>
          <w:szCs w:val="28"/>
        </w:rPr>
      </w:pPr>
    </w:p>
    <w:p w14:paraId="27A40757" w14:textId="77777777" w:rsidR="00C0593E" w:rsidRDefault="00C0593E" w:rsidP="004642BA">
      <w:pPr>
        <w:rPr>
          <w:sz w:val="28"/>
          <w:szCs w:val="28"/>
        </w:rPr>
      </w:pPr>
    </w:p>
    <w:p w14:paraId="5ABA5425" w14:textId="77777777" w:rsidR="00C0593E" w:rsidRDefault="00C0593E" w:rsidP="004642BA">
      <w:pPr>
        <w:rPr>
          <w:sz w:val="28"/>
          <w:szCs w:val="28"/>
        </w:rPr>
      </w:pPr>
    </w:p>
    <w:p w14:paraId="393AEA7B" w14:textId="77777777" w:rsidR="00C0593E" w:rsidRDefault="00C0593E" w:rsidP="004642BA">
      <w:pPr>
        <w:rPr>
          <w:sz w:val="28"/>
          <w:szCs w:val="28"/>
        </w:rPr>
      </w:pPr>
    </w:p>
    <w:p w14:paraId="24423EC3" w14:textId="77777777" w:rsidR="00C0593E" w:rsidRDefault="00C0593E" w:rsidP="004642BA">
      <w:pPr>
        <w:rPr>
          <w:sz w:val="28"/>
          <w:szCs w:val="28"/>
        </w:rPr>
      </w:pPr>
    </w:p>
    <w:p w14:paraId="1C6E7CA8" w14:textId="77777777" w:rsidR="00D4470D" w:rsidRDefault="00D4470D" w:rsidP="004642BA">
      <w:pPr>
        <w:rPr>
          <w:sz w:val="28"/>
          <w:szCs w:val="28"/>
        </w:rPr>
      </w:pPr>
    </w:p>
    <w:p w14:paraId="55B10D40" w14:textId="77777777" w:rsidR="004642BA" w:rsidRDefault="00C41697" w:rsidP="004642BA">
      <w:pPr>
        <w:rPr>
          <w:sz w:val="28"/>
          <w:szCs w:val="28"/>
        </w:rPr>
      </w:pPr>
      <w:r>
        <w:rPr>
          <w:sz w:val="28"/>
          <w:szCs w:val="28"/>
        </w:rPr>
        <w:t>Thursday</w:t>
      </w:r>
      <w:r w:rsidR="00C07CCF">
        <w:rPr>
          <w:sz w:val="28"/>
          <w:szCs w:val="28"/>
        </w:rPr>
        <w:t xml:space="preserve"> 24</w:t>
      </w:r>
      <w:r w:rsidR="00C07CCF" w:rsidRPr="00C07CCF">
        <w:rPr>
          <w:sz w:val="28"/>
          <w:szCs w:val="28"/>
          <w:vertAlign w:val="superscript"/>
        </w:rPr>
        <w:t>th</w:t>
      </w:r>
      <w:r w:rsidR="00C07CCF">
        <w:rPr>
          <w:sz w:val="28"/>
          <w:szCs w:val="28"/>
        </w:rPr>
        <w:t xml:space="preserve"> October, 2019</w:t>
      </w:r>
    </w:p>
    <w:p w14:paraId="04563063" w14:textId="77777777" w:rsidR="004642BA" w:rsidRDefault="004642BA" w:rsidP="004642BA">
      <w:pPr>
        <w:rPr>
          <w:sz w:val="28"/>
          <w:szCs w:val="28"/>
        </w:rPr>
      </w:pPr>
    </w:p>
    <w:p w14:paraId="798AFB29" w14:textId="77777777" w:rsidR="006B25F5" w:rsidRDefault="00C41697" w:rsidP="004642BA">
      <w:pPr>
        <w:rPr>
          <w:sz w:val="28"/>
          <w:szCs w:val="28"/>
        </w:rPr>
      </w:pPr>
      <w:r>
        <w:rPr>
          <w:sz w:val="28"/>
          <w:szCs w:val="28"/>
        </w:rPr>
        <w:t>Morning Session 9.30-13.</w:t>
      </w:r>
      <w:r w:rsidR="00FA5F70">
        <w:rPr>
          <w:sz w:val="28"/>
          <w:szCs w:val="28"/>
        </w:rPr>
        <w:t>0</w:t>
      </w:r>
      <w:r w:rsidR="007A2DBB">
        <w:rPr>
          <w:sz w:val="28"/>
          <w:szCs w:val="28"/>
        </w:rPr>
        <w:t>0</w:t>
      </w:r>
      <w:r w:rsidR="006B25F5">
        <w:rPr>
          <w:sz w:val="28"/>
          <w:szCs w:val="28"/>
        </w:rPr>
        <w:t xml:space="preserve"> </w:t>
      </w:r>
    </w:p>
    <w:p w14:paraId="63D252BF" w14:textId="77777777" w:rsidR="006B25F5" w:rsidRDefault="006B25F5" w:rsidP="004642BA">
      <w:pPr>
        <w:rPr>
          <w:sz w:val="28"/>
          <w:szCs w:val="28"/>
        </w:rPr>
      </w:pPr>
    </w:p>
    <w:p w14:paraId="16BD5729" w14:textId="77777777" w:rsidR="00964916" w:rsidRDefault="00964916" w:rsidP="004642BA">
      <w:pPr>
        <w:rPr>
          <w:sz w:val="28"/>
          <w:szCs w:val="28"/>
        </w:rPr>
      </w:pPr>
    </w:p>
    <w:p w14:paraId="78C57757" w14:textId="77777777" w:rsidR="004642BA" w:rsidRDefault="006B25F5" w:rsidP="004642BA">
      <w:pPr>
        <w:rPr>
          <w:sz w:val="28"/>
          <w:szCs w:val="28"/>
        </w:rPr>
      </w:pPr>
      <w:r>
        <w:rPr>
          <w:sz w:val="28"/>
          <w:szCs w:val="28"/>
        </w:rPr>
        <w:t>Basic Mechanisms of Pain</w:t>
      </w:r>
      <w:r w:rsidR="005730E1">
        <w:rPr>
          <w:sz w:val="28"/>
          <w:szCs w:val="28"/>
        </w:rPr>
        <w:t xml:space="preserve"> </w:t>
      </w:r>
    </w:p>
    <w:p w14:paraId="4A802E54" w14:textId="77777777" w:rsidR="006B25F5" w:rsidRDefault="005730E1" w:rsidP="004642BA">
      <w:pPr>
        <w:rPr>
          <w:sz w:val="28"/>
          <w:szCs w:val="28"/>
        </w:rPr>
      </w:pPr>
      <w:r>
        <w:rPr>
          <w:sz w:val="28"/>
          <w:szCs w:val="28"/>
        </w:rPr>
        <w:t xml:space="preserve">Chairpersons: </w:t>
      </w:r>
      <w:r w:rsidR="00A73B27">
        <w:rPr>
          <w:sz w:val="28"/>
          <w:szCs w:val="28"/>
        </w:rPr>
        <w:t>Diana Amantea</w:t>
      </w:r>
      <w:r w:rsidR="00B618D2">
        <w:rPr>
          <w:sz w:val="28"/>
          <w:szCs w:val="28"/>
        </w:rPr>
        <w:t xml:space="preserve"> (</w:t>
      </w:r>
      <w:r w:rsidR="00A73B27">
        <w:rPr>
          <w:sz w:val="28"/>
          <w:szCs w:val="28"/>
        </w:rPr>
        <w:t>Cosenza</w:t>
      </w:r>
      <w:r w:rsidR="00B618D2">
        <w:rPr>
          <w:sz w:val="28"/>
          <w:szCs w:val="28"/>
        </w:rPr>
        <w:t>)</w:t>
      </w:r>
      <w:r w:rsidR="006B25F5">
        <w:rPr>
          <w:sz w:val="28"/>
          <w:szCs w:val="28"/>
        </w:rPr>
        <w:t xml:space="preserve"> / </w:t>
      </w:r>
      <w:r w:rsidR="00B618D2">
        <w:rPr>
          <w:sz w:val="28"/>
          <w:szCs w:val="28"/>
        </w:rPr>
        <w:t>Makoto Inoue (</w:t>
      </w:r>
      <w:r w:rsidR="00BB41D9" w:rsidRPr="002D413A">
        <w:rPr>
          <w:sz w:val="28"/>
          <w:szCs w:val="28"/>
        </w:rPr>
        <w:t>Urbana-Champaign</w:t>
      </w:r>
      <w:r w:rsidR="00B618D2">
        <w:rPr>
          <w:sz w:val="28"/>
          <w:szCs w:val="28"/>
        </w:rPr>
        <w:t>)</w:t>
      </w:r>
    </w:p>
    <w:p w14:paraId="327E31BF" w14:textId="77777777" w:rsidR="004642BA" w:rsidRDefault="004642BA" w:rsidP="004642BA">
      <w:pPr>
        <w:rPr>
          <w:sz w:val="28"/>
          <w:szCs w:val="28"/>
        </w:rPr>
      </w:pPr>
    </w:p>
    <w:p w14:paraId="2E472F13" w14:textId="77777777" w:rsidR="004642BA" w:rsidRDefault="004642BA" w:rsidP="004642BA">
      <w:pPr>
        <w:rPr>
          <w:sz w:val="28"/>
          <w:szCs w:val="28"/>
        </w:rPr>
      </w:pPr>
      <w:r>
        <w:rPr>
          <w:sz w:val="28"/>
          <w:szCs w:val="28"/>
        </w:rPr>
        <w:t>9.30</w:t>
      </w:r>
      <w:r w:rsidR="00BF42B6">
        <w:rPr>
          <w:sz w:val="28"/>
          <w:szCs w:val="28"/>
        </w:rPr>
        <w:t xml:space="preserve"> </w:t>
      </w:r>
      <w:r w:rsidR="003C1D7D">
        <w:rPr>
          <w:sz w:val="28"/>
          <w:szCs w:val="28"/>
        </w:rPr>
        <w:t>–</w:t>
      </w:r>
      <w:r w:rsidR="00BF42B6">
        <w:rPr>
          <w:sz w:val="28"/>
          <w:szCs w:val="28"/>
        </w:rPr>
        <w:t xml:space="preserve"> </w:t>
      </w:r>
      <w:r w:rsidR="003C1D7D">
        <w:rPr>
          <w:sz w:val="28"/>
          <w:szCs w:val="28"/>
        </w:rPr>
        <w:t>10.00</w:t>
      </w:r>
      <w:r w:rsidR="00C000B3">
        <w:rPr>
          <w:sz w:val="28"/>
          <w:szCs w:val="28"/>
        </w:rPr>
        <w:t xml:space="preserve"> </w:t>
      </w:r>
      <w:r w:rsidR="00D4470D">
        <w:rPr>
          <w:sz w:val="28"/>
          <w:szCs w:val="28"/>
        </w:rPr>
        <w:t xml:space="preserve">Stefania Ceruti (Milan) </w:t>
      </w:r>
      <w:r w:rsidR="00C000B3">
        <w:rPr>
          <w:sz w:val="28"/>
          <w:szCs w:val="28"/>
        </w:rPr>
        <w:t xml:space="preserve">Purinergic mechanisms </w:t>
      </w:r>
      <w:r w:rsidR="007A48EA">
        <w:rPr>
          <w:sz w:val="28"/>
          <w:szCs w:val="28"/>
        </w:rPr>
        <w:t>and glial cells</w:t>
      </w:r>
      <w:r w:rsidR="00D4470D">
        <w:rPr>
          <w:sz w:val="28"/>
          <w:szCs w:val="28"/>
        </w:rPr>
        <w:t xml:space="preserve"> </w:t>
      </w:r>
      <w:r w:rsidR="00C000B3">
        <w:rPr>
          <w:sz w:val="28"/>
          <w:szCs w:val="28"/>
        </w:rPr>
        <w:t xml:space="preserve"> </w:t>
      </w:r>
    </w:p>
    <w:p w14:paraId="7BE5B8B3" w14:textId="77777777" w:rsidR="004642BA" w:rsidRDefault="004642BA" w:rsidP="004642BA">
      <w:pPr>
        <w:rPr>
          <w:sz w:val="28"/>
          <w:szCs w:val="28"/>
        </w:rPr>
      </w:pPr>
    </w:p>
    <w:p w14:paraId="21525529" w14:textId="77777777" w:rsidR="000E5D0E" w:rsidRPr="00593B77" w:rsidRDefault="003C1D7D" w:rsidP="000E5D0E">
      <w:pPr>
        <w:rPr>
          <w:rFonts w:eastAsia="Times New Roman" w:cs="Times New Roman"/>
          <w:sz w:val="20"/>
          <w:szCs w:val="20"/>
        </w:rPr>
      </w:pPr>
      <w:r>
        <w:rPr>
          <w:rFonts w:ascii="Times New Roman" w:eastAsia="ＭＳ 明朝" w:hAnsi="Times New Roman"/>
          <w:sz w:val="28"/>
          <w:szCs w:val="28"/>
        </w:rPr>
        <w:t>10.00</w:t>
      </w:r>
      <w:r w:rsidR="00BF42B6" w:rsidRPr="00964916">
        <w:rPr>
          <w:rFonts w:ascii="Times New Roman" w:eastAsia="ＭＳ 明朝" w:hAnsi="Times New Roman"/>
          <w:sz w:val="28"/>
          <w:szCs w:val="28"/>
        </w:rPr>
        <w:t xml:space="preserve"> - </w:t>
      </w:r>
      <w:r w:rsidR="004642BA" w:rsidRPr="00964916">
        <w:rPr>
          <w:rFonts w:ascii="Times New Roman" w:eastAsia="ＭＳ 明朝" w:hAnsi="Times New Roman"/>
          <w:sz w:val="28"/>
          <w:szCs w:val="28"/>
        </w:rPr>
        <w:t>10.</w:t>
      </w:r>
      <w:r>
        <w:rPr>
          <w:rFonts w:ascii="Times New Roman" w:eastAsia="ＭＳ 明朝" w:hAnsi="Times New Roman"/>
          <w:sz w:val="28"/>
          <w:szCs w:val="28"/>
        </w:rPr>
        <w:t>3</w:t>
      </w:r>
      <w:r w:rsidR="004642BA" w:rsidRPr="00964916">
        <w:rPr>
          <w:rFonts w:ascii="Times New Roman" w:eastAsia="ＭＳ 明朝" w:hAnsi="Times New Roman"/>
          <w:sz w:val="28"/>
          <w:szCs w:val="28"/>
        </w:rPr>
        <w:t>0</w:t>
      </w:r>
      <w:r w:rsidR="00B91A5A" w:rsidRPr="00964916">
        <w:rPr>
          <w:rFonts w:ascii="Times New Roman" w:eastAsia="ＭＳ 明朝" w:hAnsi="Times New Roman"/>
          <w:sz w:val="28"/>
          <w:szCs w:val="28"/>
        </w:rPr>
        <w:t xml:space="preserve"> </w:t>
      </w:r>
      <w:r w:rsidR="000E5D0E" w:rsidRPr="000E5D0E">
        <w:rPr>
          <w:sz w:val="28"/>
          <w:szCs w:val="28"/>
        </w:rPr>
        <w:t xml:space="preserve">Oliver J Dolly (Dublin) </w:t>
      </w:r>
      <w:r w:rsidR="000E5D0E" w:rsidRPr="00593B77">
        <w:rPr>
          <w:rFonts w:eastAsia="Times New Roman" w:cs="Times New Roman"/>
          <w:bCs/>
          <w:color w:val="222222"/>
          <w:sz w:val="28"/>
          <w:szCs w:val="28"/>
          <w:lang w:val="en-IE"/>
        </w:rPr>
        <w:t>SNAP-25 cleaving botulinum neurotoxins suppress cytokine elevation in DRGs of pain transducers, TRP /V1 and /A1 channels</w:t>
      </w:r>
    </w:p>
    <w:p w14:paraId="0B201C15" w14:textId="6E99D88A" w:rsidR="00BF42B6" w:rsidRDefault="000E5D0E" w:rsidP="004642BA">
      <w:pPr>
        <w:rPr>
          <w:sz w:val="28"/>
          <w:szCs w:val="28"/>
        </w:rPr>
      </w:pPr>
      <w:r>
        <w:rPr>
          <w:sz w:val="28"/>
          <w:szCs w:val="28"/>
        </w:rPr>
        <w:t xml:space="preserve"> </w:t>
      </w:r>
    </w:p>
    <w:p w14:paraId="69E20507" w14:textId="77777777" w:rsidR="001A0C41" w:rsidRDefault="00BF42B6" w:rsidP="001A0C41">
      <w:pPr>
        <w:rPr>
          <w:sz w:val="28"/>
          <w:szCs w:val="28"/>
        </w:rPr>
      </w:pPr>
      <w:r>
        <w:rPr>
          <w:sz w:val="28"/>
          <w:szCs w:val="28"/>
        </w:rPr>
        <w:t>10.</w:t>
      </w:r>
      <w:r w:rsidR="003C1D7D">
        <w:rPr>
          <w:sz w:val="28"/>
          <w:szCs w:val="28"/>
        </w:rPr>
        <w:t>30</w:t>
      </w:r>
      <w:r>
        <w:rPr>
          <w:sz w:val="28"/>
          <w:szCs w:val="28"/>
        </w:rPr>
        <w:t xml:space="preserve"> - </w:t>
      </w:r>
      <w:r w:rsidR="004642BA">
        <w:rPr>
          <w:sz w:val="28"/>
          <w:szCs w:val="28"/>
        </w:rPr>
        <w:t>1</w:t>
      </w:r>
      <w:r w:rsidR="00964916">
        <w:rPr>
          <w:sz w:val="28"/>
          <w:szCs w:val="28"/>
        </w:rPr>
        <w:t>1</w:t>
      </w:r>
      <w:r w:rsidR="004642BA">
        <w:rPr>
          <w:sz w:val="28"/>
          <w:szCs w:val="28"/>
        </w:rPr>
        <w:t>.</w:t>
      </w:r>
      <w:r w:rsidR="003C1D7D">
        <w:rPr>
          <w:sz w:val="28"/>
          <w:szCs w:val="28"/>
        </w:rPr>
        <w:t>0</w:t>
      </w:r>
      <w:r w:rsidR="004642BA">
        <w:rPr>
          <w:sz w:val="28"/>
          <w:szCs w:val="28"/>
        </w:rPr>
        <w:t>0</w:t>
      </w:r>
      <w:r w:rsidR="00B91A5A">
        <w:rPr>
          <w:sz w:val="28"/>
          <w:szCs w:val="28"/>
        </w:rPr>
        <w:t xml:space="preserve"> </w:t>
      </w:r>
      <w:r w:rsidR="001A0C41">
        <w:rPr>
          <w:sz w:val="28"/>
          <w:szCs w:val="28"/>
        </w:rPr>
        <w:t xml:space="preserve">Sabatino Maione (Naples) </w:t>
      </w:r>
      <w:r w:rsidR="00CA3765">
        <w:rPr>
          <w:sz w:val="28"/>
          <w:szCs w:val="28"/>
        </w:rPr>
        <w:t>Role of glutamate and endocannabinoids in the plastic changes associated with neuropathic pain</w:t>
      </w:r>
    </w:p>
    <w:p w14:paraId="1EE7CE9D" w14:textId="77777777" w:rsidR="00964916" w:rsidRDefault="00964916" w:rsidP="004642BA">
      <w:pPr>
        <w:rPr>
          <w:sz w:val="28"/>
          <w:szCs w:val="28"/>
        </w:rPr>
      </w:pPr>
    </w:p>
    <w:p w14:paraId="3DEE142F" w14:textId="77777777" w:rsidR="00BF42B6" w:rsidRDefault="00BF42B6" w:rsidP="004642BA">
      <w:pPr>
        <w:rPr>
          <w:sz w:val="28"/>
          <w:szCs w:val="28"/>
        </w:rPr>
      </w:pPr>
    </w:p>
    <w:p w14:paraId="71891CEC" w14:textId="77777777" w:rsidR="00BF42B6" w:rsidRDefault="004642BA" w:rsidP="004642BA">
      <w:pPr>
        <w:rPr>
          <w:sz w:val="28"/>
          <w:szCs w:val="28"/>
        </w:rPr>
      </w:pPr>
      <w:r>
        <w:rPr>
          <w:sz w:val="28"/>
          <w:szCs w:val="28"/>
        </w:rPr>
        <w:t>Coffee Break</w:t>
      </w:r>
    </w:p>
    <w:p w14:paraId="34277F5F" w14:textId="77777777" w:rsidR="00964916" w:rsidRDefault="00964916" w:rsidP="004642BA">
      <w:pPr>
        <w:rPr>
          <w:sz w:val="28"/>
          <w:szCs w:val="28"/>
        </w:rPr>
      </w:pPr>
    </w:p>
    <w:p w14:paraId="6A4E403E" w14:textId="77777777" w:rsidR="005730E1" w:rsidRDefault="005730E1" w:rsidP="004642BA">
      <w:pPr>
        <w:rPr>
          <w:sz w:val="28"/>
          <w:szCs w:val="28"/>
        </w:rPr>
      </w:pPr>
    </w:p>
    <w:p w14:paraId="57037778" w14:textId="77777777" w:rsidR="001A63EB" w:rsidRDefault="00C665E1" w:rsidP="001A63EB">
      <w:pPr>
        <w:rPr>
          <w:sz w:val="28"/>
          <w:szCs w:val="28"/>
        </w:rPr>
      </w:pPr>
      <w:r>
        <w:rPr>
          <w:sz w:val="28"/>
          <w:szCs w:val="28"/>
        </w:rPr>
        <w:t xml:space="preserve">Basic Mechanisms </w:t>
      </w:r>
      <w:r w:rsidR="001A63EB">
        <w:rPr>
          <w:sz w:val="28"/>
          <w:szCs w:val="28"/>
        </w:rPr>
        <w:t>of Pain</w:t>
      </w:r>
    </w:p>
    <w:p w14:paraId="3B0B147B" w14:textId="72A8513C" w:rsidR="001A63EB" w:rsidRDefault="001A63EB" w:rsidP="001A63EB">
      <w:pPr>
        <w:rPr>
          <w:sz w:val="28"/>
          <w:szCs w:val="28"/>
        </w:rPr>
      </w:pPr>
      <w:r>
        <w:rPr>
          <w:sz w:val="28"/>
          <w:szCs w:val="28"/>
        </w:rPr>
        <w:t xml:space="preserve">Chairpersons: </w:t>
      </w:r>
      <w:r w:rsidR="00B64066">
        <w:rPr>
          <w:sz w:val="28"/>
          <w:szCs w:val="28"/>
        </w:rPr>
        <w:t>Laura Berliocchi (Catanzaro)</w:t>
      </w:r>
      <w:r>
        <w:rPr>
          <w:sz w:val="28"/>
          <w:szCs w:val="28"/>
        </w:rPr>
        <w:t xml:space="preserve"> / </w:t>
      </w:r>
      <w:r w:rsidR="002470C7">
        <w:rPr>
          <w:sz w:val="28"/>
          <w:szCs w:val="28"/>
        </w:rPr>
        <w:t>Tsukasa Sakurada (Fukuoka)</w:t>
      </w:r>
    </w:p>
    <w:p w14:paraId="331D7D03" w14:textId="77777777" w:rsidR="001A63EB" w:rsidRDefault="001A63EB" w:rsidP="001A63EB">
      <w:pPr>
        <w:rPr>
          <w:sz w:val="28"/>
          <w:szCs w:val="28"/>
        </w:rPr>
      </w:pPr>
    </w:p>
    <w:p w14:paraId="0D51BD20" w14:textId="77777777" w:rsidR="001A63EB" w:rsidRPr="002D413A" w:rsidRDefault="001A63EB" w:rsidP="001A63EB">
      <w:pPr>
        <w:rPr>
          <w:rFonts w:ascii="Times New Roman" w:eastAsia="Times New Roman" w:hAnsi="Times New Roman" w:cs="Times New Roman"/>
          <w:sz w:val="20"/>
          <w:szCs w:val="20"/>
        </w:rPr>
      </w:pPr>
      <w:r>
        <w:rPr>
          <w:sz w:val="28"/>
          <w:szCs w:val="28"/>
        </w:rPr>
        <w:t>11.</w:t>
      </w:r>
      <w:r w:rsidR="00391A6A">
        <w:rPr>
          <w:sz w:val="28"/>
          <w:szCs w:val="28"/>
        </w:rPr>
        <w:t>3</w:t>
      </w:r>
      <w:r w:rsidR="00FA5F70">
        <w:rPr>
          <w:sz w:val="28"/>
          <w:szCs w:val="28"/>
        </w:rPr>
        <w:t>0</w:t>
      </w:r>
      <w:r w:rsidR="00391A6A">
        <w:rPr>
          <w:sz w:val="28"/>
          <w:szCs w:val="28"/>
        </w:rPr>
        <w:t>-12.0</w:t>
      </w:r>
      <w:r>
        <w:rPr>
          <w:sz w:val="28"/>
          <w:szCs w:val="28"/>
        </w:rPr>
        <w:t xml:space="preserve"> </w:t>
      </w:r>
      <w:r w:rsidR="000A04A7">
        <w:rPr>
          <w:sz w:val="28"/>
          <w:szCs w:val="28"/>
          <w:lang w:val="en-US" w:eastAsia="ja-JP"/>
        </w:rPr>
        <w:t xml:space="preserve">Shiro Kishioka (Wakayama) </w:t>
      </w:r>
      <w:r w:rsidR="00BB41D9" w:rsidRPr="002D413A">
        <w:rPr>
          <w:sz w:val="28"/>
          <w:szCs w:val="28"/>
          <w:lang w:val="en-US" w:eastAsia="ja-JP"/>
        </w:rPr>
        <w:t>P</w:t>
      </w:r>
      <w:r w:rsidR="00BB41D9" w:rsidRPr="002D413A">
        <w:rPr>
          <w:rFonts w:hint="eastAsia"/>
          <w:sz w:val="28"/>
          <w:szCs w:val="28"/>
          <w:lang w:val="en-US" w:eastAsia="ja-JP"/>
        </w:rPr>
        <w:t xml:space="preserve">eripheral administration of </w:t>
      </w:r>
      <w:r w:rsidR="00BB41D9" w:rsidRPr="002D413A">
        <w:rPr>
          <w:rFonts w:ascii="Symbol" w:hAnsi="Symbol"/>
          <w:sz w:val="28"/>
          <w:szCs w:val="28"/>
          <w:lang w:val="en-US" w:eastAsia="ja-JP"/>
        </w:rPr>
        <w:t></w:t>
      </w:r>
      <w:r w:rsidR="00BB41D9" w:rsidRPr="002D413A">
        <w:rPr>
          <w:rFonts w:hint="eastAsia"/>
          <w:sz w:val="28"/>
          <w:szCs w:val="28"/>
          <w:lang w:val="en-US" w:eastAsia="ja-JP"/>
        </w:rPr>
        <w:t>4</w:t>
      </w:r>
      <w:r w:rsidR="002D413A" w:rsidRPr="002D413A">
        <w:rPr>
          <w:rFonts w:ascii="Symbol" w:hAnsi="Symbol"/>
          <w:sz w:val="28"/>
          <w:szCs w:val="28"/>
          <w:lang w:val="en-US" w:eastAsia="ja-JP"/>
        </w:rPr>
        <w:t></w:t>
      </w:r>
      <w:r w:rsidR="00BB41D9" w:rsidRPr="002D413A">
        <w:rPr>
          <w:rFonts w:hint="eastAsia"/>
          <w:sz w:val="28"/>
          <w:szCs w:val="28"/>
          <w:lang w:val="en-US" w:eastAsia="ja-JP"/>
        </w:rPr>
        <w:t>2 nAChR agonist ameliorates neuropathic pain elicited by type 2 diabetes mellitus in mice.</w:t>
      </w:r>
      <w:r w:rsidR="000A04A7" w:rsidRPr="002D413A">
        <w:rPr>
          <w:sz w:val="28"/>
          <w:szCs w:val="28"/>
        </w:rPr>
        <w:t xml:space="preserve"> </w:t>
      </w:r>
    </w:p>
    <w:p w14:paraId="13D130B8" w14:textId="77777777" w:rsidR="001A63EB" w:rsidRDefault="001A63EB" w:rsidP="001A63EB">
      <w:pPr>
        <w:rPr>
          <w:sz w:val="28"/>
          <w:szCs w:val="28"/>
        </w:rPr>
      </w:pPr>
    </w:p>
    <w:p w14:paraId="5B46D03E" w14:textId="77777777" w:rsidR="001A63EB" w:rsidRPr="00B10883" w:rsidRDefault="001A63EB" w:rsidP="001A63EB">
      <w:pPr>
        <w:rPr>
          <w:sz w:val="28"/>
          <w:szCs w:val="28"/>
          <w:lang w:val="en-US" w:eastAsia="ja-JP"/>
        </w:rPr>
      </w:pPr>
      <w:r>
        <w:rPr>
          <w:sz w:val="28"/>
          <w:szCs w:val="28"/>
        </w:rPr>
        <w:t>12.</w:t>
      </w:r>
      <w:r w:rsidR="00391A6A">
        <w:rPr>
          <w:sz w:val="28"/>
          <w:szCs w:val="28"/>
        </w:rPr>
        <w:t xml:space="preserve">00 </w:t>
      </w:r>
      <w:r>
        <w:rPr>
          <w:sz w:val="28"/>
          <w:szCs w:val="28"/>
        </w:rPr>
        <w:t>- 12.</w:t>
      </w:r>
      <w:r w:rsidR="00391A6A">
        <w:rPr>
          <w:sz w:val="28"/>
          <w:szCs w:val="28"/>
        </w:rPr>
        <w:t>3</w:t>
      </w:r>
      <w:r w:rsidR="00FA5F70">
        <w:rPr>
          <w:sz w:val="28"/>
          <w:szCs w:val="28"/>
        </w:rPr>
        <w:t>0</w:t>
      </w:r>
      <w:r>
        <w:rPr>
          <w:sz w:val="28"/>
          <w:szCs w:val="28"/>
        </w:rPr>
        <w:t xml:space="preserve"> </w:t>
      </w:r>
      <w:r>
        <w:rPr>
          <w:rFonts w:hint="eastAsia"/>
          <w:sz w:val="28"/>
          <w:szCs w:val="28"/>
          <w:lang w:eastAsia="ja-JP"/>
        </w:rPr>
        <w:t xml:space="preserve"> </w:t>
      </w:r>
      <w:r w:rsidR="000A04A7" w:rsidRPr="001A63EB">
        <w:rPr>
          <w:sz w:val="28"/>
          <w:szCs w:val="28"/>
        </w:rPr>
        <w:t>Kengo Hamamura (</w:t>
      </w:r>
      <w:r w:rsidR="000A04A7">
        <w:rPr>
          <w:sz w:val="28"/>
          <w:szCs w:val="28"/>
        </w:rPr>
        <w:t>Fukuoka</w:t>
      </w:r>
      <w:r w:rsidR="000A04A7" w:rsidRPr="001A63EB">
        <w:rPr>
          <w:sz w:val="28"/>
          <w:szCs w:val="28"/>
        </w:rPr>
        <w:t>)</w:t>
      </w:r>
      <w:r w:rsidR="000A04A7">
        <w:rPr>
          <w:sz w:val="28"/>
          <w:szCs w:val="28"/>
        </w:rPr>
        <w:t xml:space="preserve"> </w:t>
      </w:r>
      <w:r w:rsidR="000A04A7" w:rsidRPr="001A63EB">
        <w:rPr>
          <w:sz w:val="28"/>
          <w:szCs w:val="28"/>
        </w:rPr>
        <w:t>Effects of continuous subcutaneous administration of bergamot essential oil in mice with partial sciatic nerve ligation</w:t>
      </w:r>
      <w:r w:rsidR="000A04A7">
        <w:rPr>
          <w:sz w:val="28"/>
          <w:szCs w:val="28"/>
          <w:lang w:val="en-US" w:eastAsia="ja-JP"/>
        </w:rPr>
        <w:t xml:space="preserve"> </w:t>
      </w:r>
    </w:p>
    <w:p w14:paraId="46AFCCB7" w14:textId="77777777" w:rsidR="001A63EB" w:rsidRDefault="001A63EB" w:rsidP="001A63EB">
      <w:pPr>
        <w:rPr>
          <w:sz w:val="28"/>
          <w:szCs w:val="28"/>
        </w:rPr>
      </w:pPr>
    </w:p>
    <w:p w14:paraId="614D5B6D" w14:textId="3067B667" w:rsidR="001A63EB" w:rsidRDefault="001A63EB" w:rsidP="001A63EB">
      <w:pPr>
        <w:rPr>
          <w:sz w:val="28"/>
          <w:szCs w:val="28"/>
        </w:rPr>
      </w:pPr>
      <w:r>
        <w:rPr>
          <w:sz w:val="28"/>
          <w:szCs w:val="28"/>
        </w:rPr>
        <w:t>12.</w:t>
      </w:r>
      <w:r w:rsidR="00391A6A">
        <w:rPr>
          <w:sz w:val="28"/>
          <w:szCs w:val="28"/>
        </w:rPr>
        <w:t>3</w:t>
      </w:r>
      <w:r w:rsidR="00FA5F70">
        <w:rPr>
          <w:sz w:val="28"/>
          <w:szCs w:val="28"/>
        </w:rPr>
        <w:t>0</w:t>
      </w:r>
      <w:r>
        <w:rPr>
          <w:sz w:val="28"/>
          <w:szCs w:val="28"/>
        </w:rPr>
        <w:t xml:space="preserve"> – 13.0</w:t>
      </w:r>
      <w:r w:rsidR="00391A6A">
        <w:rPr>
          <w:sz w:val="28"/>
          <w:szCs w:val="28"/>
        </w:rPr>
        <w:t>0</w:t>
      </w:r>
      <w:r>
        <w:rPr>
          <w:rFonts w:hint="eastAsia"/>
          <w:sz w:val="28"/>
          <w:szCs w:val="28"/>
          <w:lang w:eastAsia="ja-JP"/>
        </w:rPr>
        <w:t xml:space="preserve"> </w:t>
      </w:r>
      <w:r w:rsidR="000A04A7">
        <w:rPr>
          <w:sz w:val="28"/>
          <w:szCs w:val="28"/>
        </w:rPr>
        <w:t xml:space="preserve">Alberto Chiarugi (Florence) </w:t>
      </w:r>
      <w:r w:rsidR="000A04A7" w:rsidRPr="00405DD5">
        <w:rPr>
          <w:rFonts w:eastAsia="Times New Roman" w:cs="Times New Roman"/>
          <w:bCs/>
          <w:color w:val="222222"/>
          <w:sz w:val="28"/>
          <w:szCs w:val="28"/>
          <w:lang w:val="en-GB"/>
        </w:rPr>
        <w:t>Dexpramipexole blocks Na</w:t>
      </w:r>
      <w:r w:rsidR="000A04A7" w:rsidRPr="00405DD5">
        <w:rPr>
          <w:rFonts w:eastAsia="Times New Roman" w:cs="Times New Roman"/>
          <w:bCs/>
          <w:color w:val="222222"/>
          <w:sz w:val="28"/>
          <w:szCs w:val="28"/>
          <w:vertAlign w:val="subscript"/>
          <w:lang w:val="en-GB"/>
        </w:rPr>
        <w:t>v</w:t>
      </w:r>
      <w:r w:rsidR="000A04A7" w:rsidRPr="00405DD5">
        <w:rPr>
          <w:rFonts w:eastAsia="Times New Roman" w:cs="Times New Roman"/>
          <w:bCs/>
          <w:color w:val="222222"/>
          <w:sz w:val="28"/>
          <w:szCs w:val="28"/>
          <w:lang w:val="en-GB"/>
        </w:rPr>
        <w:t>1.8 sodium channels and affords analgesia in multiple nociceptive and neuropathic pain models</w:t>
      </w:r>
    </w:p>
    <w:p w14:paraId="6FB9415B" w14:textId="77777777" w:rsidR="001A63EB" w:rsidRDefault="001A63EB" w:rsidP="001A63EB">
      <w:pPr>
        <w:rPr>
          <w:sz w:val="28"/>
          <w:szCs w:val="28"/>
        </w:rPr>
      </w:pPr>
    </w:p>
    <w:p w14:paraId="310D3B51" w14:textId="77777777" w:rsidR="001A63EB" w:rsidRDefault="001A63EB" w:rsidP="004642BA">
      <w:pPr>
        <w:rPr>
          <w:sz w:val="28"/>
          <w:szCs w:val="28"/>
        </w:rPr>
      </w:pPr>
    </w:p>
    <w:p w14:paraId="63A9649F" w14:textId="77777777" w:rsidR="001A63EB" w:rsidRDefault="001A63EB" w:rsidP="001A63EB">
      <w:pPr>
        <w:rPr>
          <w:sz w:val="28"/>
          <w:szCs w:val="28"/>
        </w:rPr>
      </w:pPr>
      <w:r>
        <w:rPr>
          <w:sz w:val="28"/>
          <w:szCs w:val="28"/>
        </w:rPr>
        <w:t>13.0</w:t>
      </w:r>
      <w:r w:rsidR="00D4470D">
        <w:rPr>
          <w:sz w:val="28"/>
          <w:szCs w:val="28"/>
        </w:rPr>
        <w:t>0</w:t>
      </w:r>
      <w:r>
        <w:rPr>
          <w:sz w:val="28"/>
          <w:szCs w:val="28"/>
        </w:rPr>
        <w:t>-15.00 Lunch Break</w:t>
      </w:r>
      <w:r w:rsidR="00D4470D">
        <w:rPr>
          <w:sz w:val="28"/>
          <w:szCs w:val="28"/>
        </w:rPr>
        <w:t xml:space="preserve"> and</w:t>
      </w:r>
      <w:r w:rsidR="006E17CE">
        <w:rPr>
          <w:sz w:val="28"/>
          <w:szCs w:val="28"/>
        </w:rPr>
        <w:t xml:space="preserve"> P</w:t>
      </w:r>
      <w:r w:rsidR="00D4470D">
        <w:rPr>
          <w:sz w:val="28"/>
          <w:szCs w:val="28"/>
        </w:rPr>
        <w:t>oster</w:t>
      </w:r>
      <w:r w:rsidR="006E17CE">
        <w:rPr>
          <w:sz w:val="28"/>
          <w:szCs w:val="28"/>
        </w:rPr>
        <w:t xml:space="preserve"> D</w:t>
      </w:r>
      <w:r w:rsidR="00D4470D">
        <w:rPr>
          <w:sz w:val="28"/>
          <w:szCs w:val="28"/>
        </w:rPr>
        <w:t>iscussion</w:t>
      </w:r>
    </w:p>
    <w:p w14:paraId="74860B90" w14:textId="77777777" w:rsidR="001A63EB" w:rsidRDefault="001A63EB" w:rsidP="001A63EB">
      <w:pPr>
        <w:rPr>
          <w:sz w:val="28"/>
          <w:szCs w:val="28"/>
        </w:rPr>
      </w:pPr>
    </w:p>
    <w:p w14:paraId="5576916A" w14:textId="77777777" w:rsidR="001A63EB" w:rsidRDefault="001A63EB" w:rsidP="001A63EB">
      <w:pPr>
        <w:rPr>
          <w:sz w:val="28"/>
          <w:szCs w:val="28"/>
        </w:rPr>
      </w:pPr>
    </w:p>
    <w:p w14:paraId="40B58452" w14:textId="77777777" w:rsidR="001A63EB" w:rsidRDefault="001A63EB" w:rsidP="001A63EB">
      <w:pPr>
        <w:rPr>
          <w:sz w:val="28"/>
          <w:szCs w:val="28"/>
        </w:rPr>
      </w:pPr>
      <w:r>
        <w:rPr>
          <w:sz w:val="28"/>
          <w:szCs w:val="28"/>
        </w:rPr>
        <w:t>Afternoon Session 15.00 – 1</w:t>
      </w:r>
      <w:r w:rsidR="00D4470D">
        <w:rPr>
          <w:sz w:val="28"/>
          <w:szCs w:val="28"/>
        </w:rPr>
        <w:t>8</w:t>
      </w:r>
      <w:r>
        <w:rPr>
          <w:sz w:val="28"/>
          <w:szCs w:val="28"/>
        </w:rPr>
        <w:t>.</w:t>
      </w:r>
      <w:r w:rsidR="00D4470D">
        <w:rPr>
          <w:sz w:val="28"/>
          <w:szCs w:val="28"/>
        </w:rPr>
        <w:t>30</w:t>
      </w:r>
      <w:r>
        <w:rPr>
          <w:sz w:val="28"/>
          <w:szCs w:val="28"/>
        </w:rPr>
        <w:t xml:space="preserve"> </w:t>
      </w:r>
    </w:p>
    <w:p w14:paraId="0EA21E73" w14:textId="77777777" w:rsidR="001A63EB" w:rsidRDefault="001A63EB" w:rsidP="004642BA">
      <w:pPr>
        <w:rPr>
          <w:sz w:val="28"/>
          <w:szCs w:val="28"/>
        </w:rPr>
      </w:pPr>
    </w:p>
    <w:p w14:paraId="7C76E163" w14:textId="77777777" w:rsidR="001A63EB" w:rsidRDefault="001A63EB" w:rsidP="004642BA">
      <w:pPr>
        <w:rPr>
          <w:sz w:val="28"/>
          <w:szCs w:val="28"/>
        </w:rPr>
      </w:pPr>
    </w:p>
    <w:p w14:paraId="77B19B55" w14:textId="77777777" w:rsidR="001A63EB" w:rsidRDefault="001A63EB" w:rsidP="001A63EB">
      <w:pPr>
        <w:rPr>
          <w:sz w:val="28"/>
          <w:szCs w:val="28"/>
        </w:rPr>
      </w:pPr>
      <w:r>
        <w:rPr>
          <w:sz w:val="28"/>
          <w:szCs w:val="28"/>
        </w:rPr>
        <w:t>Inflammation and Pain</w:t>
      </w:r>
    </w:p>
    <w:p w14:paraId="73A0FC32" w14:textId="77777777" w:rsidR="001A63EB" w:rsidRDefault="001A63EB" w:rsidP="001A63EB">
      <w:pPr>
        <w:rPr>
          <w:sz w:val="28"/>
          <w:szCs w:val="28"/>
        </w:rPr>
      </w:pPr>
      <w:r>
        <w:rPr>
          <w:sz w:val="28"/>
          <w:szCs w:val="28"/>
        </w:rPr>
        <w:t xml:space="preserve">Chairpersons: </w:t>
      </w:r>
      <w:r w:rsidR="00B64066">
        <w:rPr>
          <w:sz w:val="28"/>
          <w:szCs w:val="28"/>
        </w:rPr>
        <w:t>Luigi A Morrone</w:t>
      </w:r>
      <w:r>
        <w:rPr>
          <w:sz w:val="28"/>
          <w:szCs w:val="28"/>
        </w:rPr>
        <w:t xml:space="preserve"> </w:t>
      </w:r>
      <w:r w:rsidR="00B64066">
        <w:rPr>
          <w:sz w:val="28"/>
          <w:szCs w:val="28"/>
        </w:rPr>
        <w:t xml:space="preserve">(Cosenza) </w:t>
      </w:r>
      <w:r>
        <w:rPr>
          <w:sz w:val="28"/>
          <w:szCs w:val="28"/>
        </w:rPr>
        <w:t xml:space="preserve">/ </w:t>
      </w:r>
      <w:r w:rsidR="00BB41D9" w:rsidRPr="002D413A">
        <w:rPr>
          <w:sz w:val="28"/>
          <w:szCs w:val="28"/>
        </w:rPr>
        <w:t>Kosuke Aritake</w:t>
      </w:r>
      <w:r w:rsidR="00B64066">
        <w:rPr>
          <w:sz w:val="28"/>
          <w:szCs w:val="28"/>
        </w:rPr>
        <w:t xml:space="preserve"> (Fukuoka)</w:t>
      </w:r>
    </w:p>
    <w:p w14:paraId="01F7EECC" w14:textId="77777777" w:rsidR="001A63EB" w:rsidRDefault="001A63EB" w:rsidP="001A63EB">
      <w:pPr>
        <w:rPr>
          <w:sz w:val="28"/>
          <w:szCs w:val="28"/>
        </w:rPr>
      </w:pPr>
    </w:p>
    <w:p w14:paraId="1F90B97D" w14:textId="77777777" w:rsidR="001A63EB" w:rsidRDefault="001A63EB" w:rsidP="001A63EB">
      <w:pPr>
        <w:rPr>
          <w:sz w:val="28"/>
          <w:szCs w:val="28"/>
        </w:rPr>
      </w:pPr>
      <w:r>
        <w:rPr>
          <w:sz w:val="28"/>
          <w:szCs w:val="28"/>
        </w:rPr>
        <w:t>15.00 - 15.</w:t>
      </w:r>
      <w:r w:rsidR="00D4470D">
        <w:rPr>
          <w:sz w:val="28"/>
          <w:szCs w:val="28"/>
        </w:rPr>
        <w:t>30</w:t>
      </w:r>
      <w:r>
        <w:rPr>
          <w:sz w:val="28"/>
          <w:szCs w:val="28"/>
        </w:rPr>
        <w:t xml:space="preserve"> </w:t>
      </w:r>
      <w:r w:rsidRPr="001A63EB">
        <w:rPr>
          <w:sz w:val="28"/>
          <w:szCs w:val="28"/>
        </w:rPr>
        <w:t>Hirokazu Mizoguchi (</w:t>
      </w:r>
      <w:r w:rsidR="00D4470D">
        <w:rPr>
          <w:sz w:val="28"/>
          <w:szCs w:val="28"/>
        </w:rPr>
        <w:t>Sendai</w:t>
      </w:r>
      <w:r w:rsidRPr="001A63EB">
        <w:rPr>
          <w:sz w:val="28"/>
          <w:szCs w:val="28"/>
        </w:rPr>
        <w:t>)</w:t>
      </w:r>
      <w:r>
        <w:rPr>
          <w:sz w:val="28"/>
          <w:szCs w:val="28"/>
        </w:rPr>
        <w:t xml:space="preserve"> Management of morphine-resistant inflammatory pain</w:t>
      </w:r>
    </w:p>
    <w:p w14:paraId="0E28BECA" w14:textId="77777777" w:rsidR="001A63EB" w:rsidRDefault="001A63EB" w:rsidP="001A63EB">
      <w:pPr>
        <w:rPr>
          <w:sz w:val="28"/>
          <w:szCs w:val="28"/>
        </w:rPr>
      </w:pPr>
    </w:p>
    <w:p w14:paraId="4C2C15B6" w14:textId="77777777" w:rsidR="001A63EB" w:rsidRDefault="001A63EB" w:rsidP="001A63EB">
      <w:pPr>
        <w:rPr>
          <w:sz w:val="28"/>
          <w:szCs w:val="28"/>
          <w:lang w:eastAsia="ja-JP"/>
        </w:rPr>
      </w:pPr>
      <w:r>
        <w:rPr>
          <w:sz w:val="28"/>
          <w:szCs w:val="28"/>
        </w:rPr>
        <w:t>15.</w:t>
      </w:r>
      <w:r w:rsidR="00D4470D">
        <w:rPr>
          <w:sz w:val="28"/>
          <w:szCs w:val="28"/>
        </w:rPr>
        <w:t>30 – 16.0</w:t>
      </w:r>
      <w:r>
        <w:rPr>
          <w:sz w:val="28"/>
          <w:szCs w:val="28"/>
        </w:rPr>
        <w:t xml:space="preserve">0 </w:t>
      </w:r>
      <w:r w:rsidRPr="001A63EB">
        <w:rPr>
          <w:sz w:val="28"/>
          <w:szCs w:val="28"/>
        </w:rPr>
        <w:t>Tomonori Kaifu (</w:t>
      </w:r>
      <w:r w:rsidR="00D4470D">
        <w:rPr>
          <w:sz w:val="28"/>
          <w:szCs w:val="28"/>
        </w:rPr>
        <w:t>Sendai</w:t>
      </w:r>
      <w:r w:rsidRPr="001A63EB">
        <w:rPr>
          <w:sz w:val="28"/>
          <w:szCs w:val="28"/>
        </w:rPr>
        <w:t>)</w:t>
      </w:r>
      <w:r>
        <w:rPr>
          <w:sz w:val="28"/>
          <w:szCs w:val="28"/>
        </w:rPr>
        <w:t xml:space="preserve"> </w:t>
      </w:r>
      <w:r w:rsidRPr="001A63EB">
        <w:rPr>
          <w:sz w:val="28"/>
          <w:szCs w:val="28"/>
        </w:rPr>
        <w:t>A glycosylation enzyme ameliorates experimental autoimmune encephalomyelitis through increasing ligand for an inhibitory C-type lectin receptor</w:t>
      </w:r>
    </w:p>
    <w:p w14:paraId="5249C826" w14:textId="77777777" w:rsidR="001A63EB" w:rsidRDefault="001A63EB" w:rsidP="001A63EB">
      <w:pPr>
        <w:rPr>
          <w:sz w:val="28"/>
          <w:szCs w:val="28"/>
        </w:rPr>
      </w:pPr>
    </w:p>
    <w:p w14:paraId="73903C42" w14:textId="77777777" w:rsidR="001A63EB" w:rsidRDefault="00D4470D" w:rsidP="001A63EB">
      <w:pPr>
        <w:rPr>
          <w:sz w:val="28"/>
          <w:szCs w:val="28"/>
        </w:rPr>
      </w:pPr>
      <w:r>
        <w:rPr>
          <w:sz w:val="28"/>
          <w:szCs w:val="28"/>
        </w:rPr>
        <w:t>16.00 - 16.30</w:t>
      </w:r>
      <w:r w:rsidR="001A63EB">
        <w:rPr>
          <w:sz w:val="28"/>
          <w:szCs w:val="28"/>
        </w:rPr>
        <w:t xml:space="preserve"> </w:t>
      </w:r>
      <w:r w:rsidR="001A63EB" w:rsidRPr="001A63EB">
        <w:rPr>
          <w:sz w:val="28"/>
          <w:szCs w:val="28"/>
        </w:rPr>
        <w:t>Makoto Inoue (</w:t>
      </w:r>
      <w:r w:rsidR="00BB41D9" w:rsidRPr="002D413A">
        <w:rPr>
          <w:sz w:val="28"/>
          <w:szCs w:val="28"/>
        </w:rPr>
        <w:t>Urbana-Champaign</w:t>
      </w:r>
      <w:r w:rsidR="001A63EB" w:rsidRPr="001A63EB">
        <w:rPr>
          <w:sz w:val="28"/>
          <w:szCs w:val="28"/>
        </w:rPr>
        <w:t>)</w:t>
      </w:r>
      <w:r w:rsidR="001A63EB">
        <w:rPr>
          <w:sz w:val="28"/>
          <w:szCs w:val="28"/>
        </w:rPr>
        <w:t xml:space="preserve"> </w:t>
      </w:r>
      <w:r w:rsidR="001A63EB" w:rsidRPr="001A63EB">
        <w:rPr>
          <w:sz w:val="28"/>
          <w:szCs w:val="28"/>
        </w:rPr>
        <w:t>Neuroimmunology in inflammatory disease</w:t>
      </w:r>
    </w:p>
    <w:p w14:paraId="7F64A3BD" w14:textId="77777777" w:rsidR="001A63EB" w:rsidRDefault="001A63EB" w:rsidP="001A63EB">
      <w:pPr>
        <w:rPr>
          <w:sz w:val="28"/>
          <w:szCs w:val="28"/>
        </w:rPr>
      </w:pPr>
    </w:p>
    <w:p w14:paraId="52EA7BED" w14:textId="77777777" w:rsidR="000D146A" w:rsidRDefault="000D146A" w:rsidP="000D146A">
      <w:pPr>
        <w:rPr>
          <w:sz w:val="28"/>
          <w:szCs w:val="28"/>
        </w:rPr>
      </w:pPr>
    </w:p>
    <w:p w14:paraId="08A10D17" w14:textId="77777777" w:rsidR="000D146A" w:rsidRDefault="000D146A" w:rsidP="000D146A">
      <w:pPr>
        <w:rPr>
          <w:sz w:val="28"/>
          <w:szCs w:val="28"/>
        </w:rPr>
      </w:pPr>
      <w:r>
        <w:rPr>
          <w:sz w:val="28"/>
          <w:szCs w:val="28"/>
        </w:rPr>
        <w:t>Coffee Break</w:t>
      </w:r>
    </w:p>
    <w:p w14:paraId="257FE49A" w14:textId="77777777" w:rsidR="000D146A" w:rsidRDefault="000D146A" w:rsidP="000D146A">
      <w:pPr>
        <w:rPr>
          <w:sz w:val="28"/>
          <w:szCs w:val="28"/>
        </w:rPr>
      </w:pPr>
    </w:p>
    <w:p w14:paraId="3671B918" w14:textId="77777777" w:rsidR="001A63EB" w:rsidRDefault="001A63EB" w:rsidP="001A63EB">
      <w:pPr>
        <w:rPr>
          <w:sz w:val="28"/>
          <w:szCs w:val="28"/>
        </w:rPr>
      </w:pPr>
    </w:p>
    <w:p w14:paraId="43D69CB1" w14:textId="77777777" w:rsidR="005730E1" w:rsidRDefault="005730E1" w:rsidP="004642BA">
      <w:pPr>
        <w:rPr>
          <w:sz w:val="28"/>
          <w:szCs w:val="28"/>
        </w:rPr>
      </w:pPr>
      <w:r>
        <w:rPr>
          <w:sz w:val="28"/>
          <w:szCs w:val="28"/>
        </w:rPr>
        <w:t>Histamine in Pain and Itch</w:t>
      </w:r>
    </w:p>
    <w:p w14:paraId="1B461D60" w14:textId="77777777" w:rsidR="006B25F5" w:rsidRDefault="005730E1" w:rsidP="004642BA">
      <w:pPr>
        <w:rPr>
          <w:sz w:val="28"/>
          <w:szCs w:val="28"/>
        </w:rPr>
      </w:pPr>
      <w:r>
        <w:rPr>
          <w:sz w:val="28"/>
          <w:szCs w:val="28"/>
        </w:rPr>
        <w:t xml:space="preserve">Chairpersons: </w:t>
      </w:r>
      <w:r w:rsidR="00B64066">
        <w:rPr>
          <w:sz w:val="28"/>
          <w:szCs w:val="28"/>
        </w:rPr>
        <w:t>Patrizio Blandina</w:t>
      </w:r>
      <w:r w:rsidR="006B25F5">
        <w:rPr>
          <w:sz w:val="28"/>
          <w:szCs w:val="28"/>
        </w:rPr>
        <w:t xml:space="preserve"> </w:t>
      </w:r>
      <w:r w:rsidR="00B64066">
        <w:rPr>
          <w:sz w:val="28"/>
          <w:szCs w:val="28"/>
        </w:rPr>
        <w:t xml:space="preserve">(Florence) </w:t>
      </w:r>
      <w:r w:rsidR="006B25F5">
        <w:rPr>
          <w:sz w:val="28"/>
          <w:szCs w:val="28"/>
        </w:rPr>
        <w:t xml:space="preserve">/ </w:t>
      </w:r>
      <w:r w:rsidR="00B64066">
        <w:rPr>
          <w:sz w:val="28"/>
          <w:szCs w:val="28"/>
        </w:rPr>
        <w:t>Shinobu Sakurada (Sendai)</w:t>
      </w:r>
    </w:p>
    <w:p w14:paraId="6BE1B501" w14:textId="77777777" w:rsidR="00BF42B6" w:rsidRDefault="00BF42B6" w:rsidP="004642BA">
      <w:pPr>
        <w:rPr>
          <w:sz w:val="28"/>
          <w:szCs w:val="28"/>
        </w:rPr>
      </w:pPr>
    </w:p>
    <w:p w14:paraId="4CE9CBFE" w14:textId="359F7051" w:rsidR="00BF42B6" w:rsidRDefault="00C41697" w:rsidP="004642BA">
      <w:pPr>
        <w:rPr>
          <w:sz w:val="28"/>
          <w:szCs w:val="28"/>
        </w:rPr>
      </w:pPr>
      <w:r>
        <w:rPr>
          <w:sz w:val="28"/>
          <w:szCs w:val="28"/>
        </w:rPr>
        <w:t>1</w:t>
      </w:r>
      <w:r w:rsidR="00D4470D">
        <w:rPr>
          <w:sz w:val="28"/>
          <w:szCs w:val="28"/>
        </w:rPr>
        <w:t>7.0</w:t>
      </w:r>
      <w:r>
        <w:rPr>
          <w:sz w:val="28"/>
          <w:szCs w:val="28"/>
        </w:rPr>
        <w:t>0</w:t>
      </w:r>
      <w:r w:rsidR="00252AAB">
        <w:rPr>
          <w:sz w:val="28"/>
          <w:szCs w:val="28"/>
        </w:rPr>
        <w:t xml:space="preserve"> – 1</w:t>
      </w:r>
      <w:r w:rsidR="00D4470D">
        <w:rPr>
          <w:sz w:val="28"/>
          <w:szCs w:val="28"/>
        </w:rPr>
        <w:t>7</w:t>
      </w:r>
      <w:r w:rsidR="00252AAB">
        <w:rPr>
          <w:sz w:val="28"/>
          <w:szCs w:val="28"/>
        </w:rPr>
        <w:t>.</w:t>
      </w:r>
      <w:r w:rsidR="00D4470D">
        <w:rPr>
          <w:sz w:val="28"/>
          <w:szCs w:val="28"/>
        </w:rPr>
        <w:t>30</w:t>
      </w:r>
      <w:r w:rsidR="00BF42B6">
        <w:rPr>
          <w:sz w:val="28"/>
          <w:szCs w:val="28"/>
        </w:rPr>
        <w:t xml:space="preserve"> </w:t>
      </w:r>
      <w:r w:rsidR="00E4621D">
        <w:rPr>
          <w:sz w:val="28"/>
          <w:szCs w:val="28"/>
        </w:rPr>
        <w:t xml:space="preserve">Tadaho Nakamura </w:t>
      </w:r>
      <w:r w:rsidR="00E4621D" w:rsidRPr="001A63EB">
        <w:rPr>
          <w:sz w:val="28"/>
          <w:szCs w:val="28"/>
        </w:rPr>
        <w:t>(</w:t>
      </w:r>
      <w:r w:rsidR="00E4621D">
        <w:rPr>
          <w:sz w:val="28"/>
          <w:szCs w:val="28"/>
        </w:rPr>
        <w:t>Sendai</w:t>
      </w:r>
      <w:r w:rsidR="00E4621D" w:rsidRPr="001A63EB">
        <w:rPr>
          <w:sz w:val="28"/>
          <w:szCs w:val="28"/>
        </w:rPr>
        <w:t>)</w:t>
      </w:r>
      <w:r w:rsidR="00E4621D">
        <w:rPr>
          <w:sz w:val="28"/>
          <w:szCs w:val="28"/>
        </w:rPr>
        <w:t xml:space="preserve"> </w:t>
      </w:r>
      <w:r w:rsidR="00E4621D" w:rsidRPr="00EB441A">
        <w:rPr>
          <w:sz w:val="28"/>
          <w:szCs w:val="28"/>
        </w:rPr>
        <w:t>Behavioral changes related to increased brain histamine</w:t>
      </w:r>
      <w:r w:rsidR="00E4621D">
        <w:rPr>
          <w:sz w:val="28"/>
          <w:szCs w:val="28"/>
        </w:rPr>
        <w:t xml:space="preserve"> </w:t>
      </w:r>
    </w:p>
    <w:p w14:paraId="4043A704" w14:textId="77777777" w:rsidR="00BF42B6" w:rsidRDefault="00BF42B6" w:rsidP="004642BA">
      <w:pPr>
        <w:rPr>
          <w:sz w:val="28"/>
          <w:szCs w:val="28"/>
        </w:rPr>
      </w:pPr>
    </w:p>
    <w:p w14:paraId="3A6F479F" w14:textId="77777777" w:rsidR="00254897" w:rsidRPr="00254897" w:rsidRDefault="00C41697" w:rsidP="00254897">
      <w:pPr>
        <w:rPr>
          <w:rFonts w:eastAsia="Times New Roman" w:cs="Times New Roman"/>
          <w:color w:val="222222"/>
          <w:kern w:val="0"/>
          <w:sz w:val="28"/>
          <w:szCs w:val="28"/>
        </w:rPr>
      </w:pPr>
      <w:r>
        <w:rPr>
          <w:sz w:val="28"/>
          <w:szCs w:val="28"/>
        </w:rPr>
        <w:t>1</w:t>
      </w:r>
      <w:r w:rsidR="00D4470D">
        <w:rPr>
          <w:sz w:val="28"/>
          <w:szCs w:val="28"/>
        </w:rPr>
        <w:t>7</w:t>
      </w:r>
      <w:r>
        <w:rPr>
          <w:sz w:val="28"/>
          <w:szCs w:val="28"/>
        </w:rPr>
        <w:t>.</w:t>
      </w:r>
      <w:r w:rsidR="00D4470D">
        <w:rPr>
          <w:sz w:val="28"/>
          <w:szCs w:val="28"/>
        </w:rPr>
        <w:t>30</w:t>
      </w:r>
      <w:r w:rsidR="00252AAB">
        <w:rPr>
          <w:sz w:val="28"/>
          <w:szCs w:val="28"/>
        </w:rPr>
        <w:t xml:space="preserve"> – 1</w:t>
      </w:r>
      <w:r w:rsidR="00D4470D">
        <w:rPr>
          <w:sz w:val="28"/>
          <w:szCs w:val="28"/>
        </w:rPr>
        <w:t>8</w:t>
      </w:r>
      <w:r w:rsidR="00252AAB">
        <w:rPr>
          <w:sz w:val="28"/>
          <w:szCs w:val="28"/>
        </w:rPr>
        <w:t>.</w:t>
      </w:r>
      <w:r w:rsidR="00D4470D">
        <w:rPr>
          <w:sz w:val="28"/>
          <w:szCs w:val="28"/>
        </w:rPr>
        <w:t>00</w:t>
      </w:r>
      <w:r w:rsidR="0018403B">
        <w:rPr>
          <w:sz w:val="28"/>
          <w:szCs w:val="28"/>
        </w:rPr>
        <w:t xml:space="preserve"> </w:t>
      </w:r>
      <w:r w:rsidR="00E4621D">
        <w:rPr>
          <w:sz w:val="28"/>
          <w:szCs w:val="28"/>
        </w:rPr>
        <w:t xml:space="preserve">Lorenzo di Cesare Mannelli (Florence) </w:t>
      </w:r>
      <w:r w:rsidR="00254897" w:rsidRPr="00254897">
        <w:rPr>
          <w:rFonts w:eastAsia="Times New Roman" w:cs="Times New Roman"/>
          <w:color w:val="222222"/>
          <w:kern w:val="0"/>
          <w:sz w:val="28"/>
          <w:szCs w:val="28"/>
        </w:rPr>
        <w:t>Histamine in pain modulation: a role for opioid tolerance management</w:t>
      </w:r>
    </w:p>
    <w:p w14:paraId="6CBE28B4" w14:textId="6BA1D4D8" w:rsidR="004642BA" w:rsidRPr="00254897" w:rsidRDefault="004642BA" w:rsidP="004642BA">
      <w:pPr>
        <w:rPr>
          <w:sz w:val="28"/>
          <w:szCs w:val="28"/>
        </w:rPr>
      </w:pPr>
    </w:p>
    <w:p w14:paraId="5BCB3949" w14:textId="09E77F59" w:rsidR="00C042DA" w:rsidRPr="00C042DA" w:rsidRDefault="00C41697" w:rsidP="00C042DA">
      <w:pPr>
        <w:rPr>
          <w:rFonts w:eastAsia="Times New Roman" w:cs="Times New Roman"/>
          <w:kern w:val="0"/>
          <w:sz w:val="28"/>
          <w:szCs w:val="28"/>
        </w:rPr>
      </w:pPr>
      <w:r>
        <w:rPr>
          <w:sz w:val="28"/>
          <w:szCs w:val="28"/>
        </w:rPr>
        <w:t>1</w:t>
      </w:r>
      <w:r w:rsidR="00D4470D">
        <w:rPr>
          <w:sz w:val="28"/>
          <w:szCs w:val="28"/>
        </w:rPr>
        <w:t>8</w:t>
      </w:r>
      <w:r>
        <w:rPr>
          <w:sz w:val="28"/>
          <w:szCs w:val="28"/>
        </w:rPr>
        <w:t>.</w:t>
      </w:r>
      <w:r w:rsidR="00D4470D">
        <w:rPr>
          <w:sz w:val="28"/>
          <w:szCs w:val="28"/>
        </w:rPr>
        <w:t>0</w:t>
      </w:r>
      <w:r>
        <w:rPr>
          <w:sz w:val="28"/>
          <w:szCs w:val="28"/>
        </w:rPr>
        <w:t>0</w:t>
      </w:r>
      <w:r w:rsidR="00252AAB">
        <w:rPr>
          <w:sz w:val="28"/>
          <w:szCs w:val="28"/>
        </w:rPr>
        <w:t xml:space="preserve"> – 1</w:t>
      </w:r>
      <w:r w:rsidR="00D4470D">
        <w:rPr>
          <w:sz w:val="28"/>
          <w:szCs w:val="28"/>
        </w:rPr>
        <w:t>8</w:t>
      </w:r>
      <w:r w:rsidR="00252AAB">
        <w:rPr>
          <w:sz w:val="28"/>
          <w:szCs w:val="28"/>
        </w:rPr>
        <w:t>.</w:t>
      </w:r>
      <w:r w:rsidR="00D4470D">
        <w:rPr>
          <w:sz w:val="28"/>
          <w:szCs w:val="28"/>
        </w:rPr>
        <w:t>30</w:t>
      </w:r>
      <w:r w:rsidR="00BE13FD">
        <w:rPr>
          <w:sz w:val="28"/>
          <w:szCs w:val="28"/>
        </w:rPr>
        <w:t xml:space="preserve"> </w:t>
      </w:r>
      <w:r w:rsidR="00E4621D">
        <w:rPr>
          <w:sz w:val="28"/>
          <w:szCs w:val="28"/>
        </w:rPr>
        <w:t xml:space="preserve">Mariaconcetta Durante (Florence) </w:t>
      </w:r>
      <w:r w:rsidR="004C7926">
        <w:rPr>
          <w:rFonts w:eastAsia="Times New Roman" w:cs="Times New Roman"/>
          <w:color w:val="000000"/>
          <w:kern w:val="0"/>
          <w:sz w:val="28"/>
          <w:szCs w:val="28"/>
          <w:shd w:val="clear" w:color="auto" w:fill="FFFFFF"/>
        </w:rPr>
        <w:t>Cross-talk between histamine H4 r</w:t>
      </w:r>
      <w:r w:rsidR="00C042DA" w:rsidRPr="00C042DA">
        <w:rPr>
          <w:rFonts w:eastAsia="Times New Roman" w:cs="Times New Roman"/>
          <w:color w:val="000000"/>
          <w:kern w:val="0"/>
          <w:sz w:val="28"/>
          <w:szCs w:val="28"/>
          <w:shd w:val="clear" w:color="auto" w:fill="FFFFFF"/>
        </w:rPr>
        <w:t>eceptor and A3 adenosine receptor on CD4+ T cells in resolution of neuropathic pain states</w:t>
      </w:r>
    </w:p>
    <w:p w14:paraId="01275BFE" w14:textId="6C35820E" w:rsidR="00BF42B6" w:rsidRPr="00C042DA" w:rsidRDefault="00BF42B6" w:rsidP="004642BA">
      <w:pPr>
        <w:rPr>
          <w:sz w:val="28"/>
          <w:szCs w:val="28"/>
        </w:rPr>
      </w:pPr>
    </w:p>
    <w:p w14:paraId="5E00C93B" w14:textId="77777777" w:rsidR="006B25F5" w:rsidRDefault="006B25F5" w:rsidP="004642BA">
      <w:pPr>
        <w:rPr>
          <w:sz w:val="28"/>
          <w:szCs w:val="28"/>
        </w:rPr>
      </w:pPr>
    </w:p>
    <w:p w14:paraId="5F34D1D9" w14:textId="77777777" w:rsidR="00C41697" w:rsidRDefault="009A1597" w:rsidP="00C41697">
      <w:pPr>
        <w:rPr>
          <w:sz w:val="28"/>
          <w:szCs w:val="28"/>
        </w:rPr>
      </w:pPr>
      <w:r>
        <w:rPr>
          <w:sz w:val="28"/>
          <w:szCs w:val="28"/>
        </w:rPr>
        <w:br w:type="page"/>
      </w:r>
      <w:r w:rsidR="00C41697">
        <w:rPr>
          <w:sz w:val="28"/>
          <w:szCs w:val="28"/>
        </w:rPr>
        <w:lastRenderedPageBreak/>
        <w:t>Friday</w:t>
      </w:r>
      <w:r w:rsidR="00C07CCF">
        <w:rPr>
          <w:sz w:val="28"/>
          <w:szCs w:val="28"/>
        </w:rPr>
        <w:t xml:space="preserve"> 25</w:t>
      </w:r>
      <w:r w:rsidR="00C07CCF" w:rsidRPr="00C07CCF">
        <w:rPr>
          <w:sz w:val="28"/>
          <w:szCs w:val="28"/>
          <w:vertAlign w:val="superscript"/>
        </w:rPr>
        <w:t>th</w:t>
      </w:r>
      <w:r w:rsidR="00C07CCF">
        <w:rPr>
          <w:sz w:val="28"/>
          <w:szCs w:val="28"/>
        </w:rPr>
        <w:t xml:space="preserve"> October, 2019</w:t>
      </w:r>
    </w:p>
    <w:p w14:paraId="086348FA" w14:textId="77777777" w:rsidR="00C41697" w:rsidRDefault="00C41697" w:rsidP="00C41697">
      <w:pPr>
        <w:rPr>
          <w:sz w:val="28"/>
          <w:szCs w:val="28"/>
        </w:rPr>
      </w:pPr>
    </w:p>
    <w:p w14:paraId="63F35BCF" w14:textId="77777777" w:rsidR="00295515" w:rsidRDefault="00295515" w:rsidP="00295515">
      <w:pPr>
        <w:rPr>
          <w:sz w:val="28"/>
          <w:szCs w:val="28"/>
        </w:rPr>
      </w:pPr>
      <w:r>
        <w:rPr>
          <w:sz w:val="28"/>
          <w:szCs w:val="28"/>
        </w:rPr>
        <w:t>Mo</w:t>
      </w:r>
      <w:r w:rsidR="007A2DBB">
        <w:rPr>
          <w:sz w:val="28"/>
          <w:szCs w:val="28"/>
        </w:rPr>
        <w:t>rning Session 9.30-1</w:t>
      </w:r>
      <w:r w:rsidR="00D4470D">
        <w:rPr>
          <w:sz w:val="28"/>
          <w:szCs w:val="28"/>
        </w:rPr>
        <w:t>3</w:t>
      </w:r>
      <w:r>
        <w:rPr>
          <w:sz w:val="28"/>
          <w:szCs w:val="28"/>
        </w:rPr>
        <w:t>.</w:t>
      </w:r>
      <w:r w:rsidR="00FA5F70">
        <w:rPr>
          <w:sz w:val="28"/>
          <w:szCs w:val="28"/>
        </w:rPr>
        <w:t>0</w:t>
      </w:r>
      <w:r w:rsidR="007A2DBB">
        <w:rPr>
          <w:sz w:val="28"/>
          <w:szCs w:val="28"/>
        </w:rPr>
        <w:t>0</w:t>
      </w:r>
      <w:r>
        <w:rPr>
          <w:sz w:val="28"/>
          <w:szCs w:val="28"/>
        </w:rPr>
        <w:t xml:space="preserve"> </w:t>
      </w:r>
    </w:p>
    <w:p w14:paraId="0A160EDC" w14:textId="77777777" w:rsidR="00295515" w:rsidRDefault="00295515" w:rsidP="00295515">
      <w:pPr>
        <w:rPr>
          <w:sz w:val="28"/>
          <w:szCs w:val="28"/>
        </w:rPr>
      </w:pPr>
    </w:p>
    <w:p w14:paraId="0B44CEAA" w14:textId="77777777" w:rsidR="00295515" w:rsidRDefault="00826B43" w:rsidP="00295515">
      <w:pPr>
        <w:rPr>
          <w:sz w:val="28"/>
          <w:szCs w:val="28"/>
        </w:rPr>
      </w:pPr>
      <w:r>
        <w:rPr>
          <w:sz w:val="28"/>
          <w:szCs w:val="28"/>
        </w:rPr>
        <w:t>Translational Research</w:t>
      </w:r>
    </w:p>
    <w:p w14:paraId="69B900D5" w14:textId="409D9F96" w:rsidR="00295515" w:rsidRDefault="005730E1" w:rsidP="00295515">
      <w:pPr>
        <w:rPr>
          <w:sz w:val="28"/>
          <w:szCs w:val="28"/>
        </w:rPr>
      </w:pPr>
      <w:r>
        <w:rPr>
          <w:sz w:val="28"/>
          <w:szCs w:val="28"/>
        </w:rPr>
        <w:t xml:space="preserve">Chairpersons: </w:t>
      </w:r>
      <w:r w:rsidR="00B22D95">
        <w:rPr>
          <w:sz w:val="28"/>
          <w:szCs w:val="28"/>
        </w:rPr>
        <w:t xml:space="preserve">Alberto Chiarugi (Florence) </w:t>
      </w:r>
      <w:r w:rsidR="00295515">
        <w:rPr>
          <w:sz w:val="28"/>
          <w:szCs w:val="28"/>
        </w:rPr>
        <w:t xml:space="preserve">/ </w:t>
      </w:r>
      <w:r w:rsidR="002470C7">
        <w:rPr>
          <w:sz w:val="28"/>
          <w:szCs w:val="28"/>
        </w:rPr>
        <w:t>Hirokazu Mizoguchi (Sendai)</w:t>
      </w:r>
    </w:p>
    <w:p w14:paraId="7961EA9B" w14:textId="77777777" w:rsidR="00295515" w:rsidRDefault="00295515" w:rsidP="00295515">
      <w:pPr>
        <w:rPr>
          <w:sz w:val="28"/>
          <w:szCs w:val="28"/>
        </w:rPr>
      </w:pPr>
    </w:p>
    <w:p w14:paraId="3C72267C" w14:textId="77777777" w:rsidR="00295515" w:rsidRDefault="00295515" w:rsidP="00295515">
      <w:pPr>
        <w:rPr>
          <w:sz w:val="28"/>
          <w:szCs w:val="28"/>
        </w:rPr>
      </w:pPr>
      <w:r>
        <w:rPr>
          <w:sz w:val="28"/>
          <w:szCs w:val="28"/>
        </w:rPr>
        <w:t xml:space="preserve">9.30 - </w:t>
      </w:r>
      <w:r w:rsidR="007A03E4">
        <w:rPr>
          <w:sz w:val="28"/>
          <w:szCs w:val="28"/>
        </w:rPr>
        <w:t>10</w:t>
      </w:r>
      <w:r>
        <w:rPr>
          <w:sz w:val="28"/>
          <w:szCs w:val="28"/>
        </w:rPr>
        <w:t>.</w:t>
      </w:r>
      <w:r w:rsidR="007A03E4">
        <w:rPr>
          <w:sz w:val="28"/>
          <w:szCs w:val="28"/>
        </w:rPr>
        <w:t>00</w:t>
      </w:r>
      <w:r w:rsidR="009631AB">
        <w:rPr>
          <w:sz w:val="28"/>
          <w:szCs w:val="28"/>
        </w:rPr>
        <w:t xml:space="preserve"> </w:t>
      </w:r>
      <w:r w:rsidR="00D4470D">
        <w:rPr>
          <w:sz w:val="28"/>
          <w:szCs w:val="28"/>
        </w:rPr>
        <w:t xml:space="preserve">Giulia Magni (Milan) </w:t>
      </w:r>
      <w:r w:rsidR="00E34668">
        <w:rPr>
          <w:sz w:val="28"/>
          <w:szCs w:val="28"/>
        </w:rPr>
        <w:t xml:space="preserve">Nutraceuticals and trigeminal pain </w:t>
      </w:r>
    </w:p>
    <w:p w14:paraId="023B255D" w14:textId="77777777" w:rsidR="00295515" w:rsidRDefault="00295515" w:rsidP="00295515">
      <w:pPr>
        <w:rPr>
          <w:sz w:val="28"/>
          <w:szCs w:val="28"/>
        </w:rPr>
      </w:pPr>
    </w:p>
    <w:p w14:paraId="32150ABF" w14:textId="77777777" w:rsidR="00295515" w:rsidRDefault="007A03E4" w:rsidP="00295515">
      <w:pPr>
        <w:rPr>
          <w:sz w:val="28"/>
          <w:szCs w:val="28"/>
        </w:rPr>
      </w:pPr>
      <w:r>
        <w:rPr>
          <w:sz w:val="28"/>
          <w:szCs w:val="28"/>
        </w:rPr>
        <w:t>10.00</w:t>
      </w:r>
      <w:r w:rsidR="00295515">
        <w:rPr>
          <w:sz w:val="28"/>
          <w:szCs w:val="28"/>
        </w:rPr>
        <w:t xml:space="preserve"> - 10.</w:t>
      </w:r>
      <w:r>
        <w:rPr>
          <w:sz w:val="28"/>
          <w:szCs w:val="28"/>
        </w:rPr>
        <w:t>30</w:t>
      </w:r>
      <w:r w:rsidR="00C000B3">
        <w:rPr>
          <w:sz w:val="28"/>
          <w:szCs w:val="28"/>
        </w:rPr>
        <w:t xml:space="preserve"> </w:t>
      </w:r>
      <w:r w:rsidR="00D4470D" w:rsidRPr="00C52D30">
        <w:rPr>
          <w:sz w:val="28"/>
          <w:szCs w:val="28"/>
        </w:rPr>
        <w:t>Serena</w:t>
      </w:r>
      <w:r w:rsidR="00D4470D">
        <w:rPr>
          <w:sz w:val="28"/>
          <w:szCs w:val="28"/>
        </w:rPr>
        <w:t xml:space="preserve"> Boccella (Naples)</w:t>
      </w:r>
      <w:r w:rsidR="00D4470D" w:rsidRPr="00C52D30">
        <w:rPr>
          <w:sz w:val="28"/>
          <w:szCs w:val="28"/>
        </w:rPr>
        <w:t xml:space="preserve"> </w:t>
      </w:r>
      <w:r w:rsidR="00391A6A" w:rsidRPr="00C52D30">
        <w:rPr>
          <w:sz w:val="28"/>
          <w:szCs w:val="28"/>
        </w:rPr>
        <w:t xml:space="preserve">Role of PEA in the hippocampal plasticity associated with neuropathic </w:t>
      </w:r>
      <w:r w:rsidR="00D4470D">
        <w:rPr>
          <w:sz w:val="28"/>
          <w:szCs w:val="28"/>
        </w:rPr>
        <w:t>pain</w:t>
      </w:r>
    </w:p>
    <w:p w14:paraId="6C4A1070" w14:textId="77777777" w:rsidR="00295515" w:rsidRDefault="00295515" w:rsidP="00295515">
      <w:pPr>
        <w:rPr>
          <w:sz w:val="28"/>
          <w:szCs w:val="28"/>
        </w:rPr>
      </w:pPr>
    </w:p>
    <w:p w14:paraId="70657B5E" w14:textId="5B25661A" w:rsidR="00295515" w:rsidRDefault="00295515" w:rsidP="00295515">
      <w:pPr>
        <w:rPr>
          <w:sz w:val="28"/>
          <w:szCs w:val="28"/>
        </w:rPr>
      </w:pPr>
      <w:r>
        <w:rPr>
          <w:sz w:val="28"/>
          <w:szCs w:val="28"/>
        </w:rPr>
        <w:t>10.</w:t>
      </w:r>
      <w:r w:rsidR="007A03E4">
        <w:rPr>
          <w:sz w:val="28"/>
          <w:szCs w:val="28"/>
        </w:rPr>
        <w:t>30 – 11</w:t>
      </w:r>
      <w:r>
        <w:rPr>
          <w:sz w:val="28"/>
          <w:szCs w:val="28"/>
        </w:rPr>
        <w:t>.</w:t>
      </w:r>
      <w:r w:rsidR="007A03E4">
        <w:rPr>
          <w:sz w:val="28"/>
          <w:szCs w:val="28"/>
        </w:rPr>
        <w:t>00</w:t>
      </w:r>
      <w:r w:rsidR="002104B9">
        <w:rPr>
          <w:sz w:val="28"/>
          <w:szCs w:val="28"/>
        </w:rPr>
        <w:t xml:space="preserve"> </w:t>
      </w:r>
      <w:r w:rsidR="00391A6A">
        <w:rPr>
          <w:sz w:val="28"/>
          <w:szCs w:val="28"/>
        </w:rPr>
        <w:t>Giovanni Appen</w:t>
      </w:r>
      <w:r w:rsidR="00391A6A" w:rsidRPr="00845632">
        <w:rPr>
          <w:sz w:val="28"/>
          <w:szCs w:val="28"/>
        </w:rPr>
        <w:t>dino</w:t>
      </w:r>
      <w:r w:rsidR="00391A6A">
        <w:rPr>
          <w:sz w:val="28"/>
          <w:szCs w:val="28"/>
        </w:rPr>
        <w:t xml:space="preserve"> (</w:t>
      </w:r>
      <w:r w:rsidR="00D4470D">
        <w:rPr>
          <w:sz w:val="28"/>
          <w:szCs w:val="28"/>
        </w:rPr>
        <w:t>Novara</w:t>
      </w:r>
      <w:r w:rsidR="00391A6A">
        <w:rPr>
          <w:sz w:val="28"/>
          <w:szCs w:val="28"/>
        </w:rPr>
        <w:t>)</w:t>
      </w:r>
      <w:r w:rsidR="00391A6A" w:rsidRPr="00845632">
        <w:rPr>
          <w:sz w:val="28"/>
          <w:szCs w:val="28"/>
        </w:rPr>
        <w:t xml:space="preserve"> Botanicals and </w:t>
      </w:r>
      <w:r w:rsidR="006E6EB0">
        <w:rPr>
          <w:sz w:val="28"/>
          <w:szCs w:val="28"/>
        </w:rPr>
        <w:t>p</w:t>
      </w:r>
      <w:bookmarkStart w:id="0" w:name="_GoBack"/>
      <w:bookmarkEnd w:id="0"/>
      <w:r w:rsidR="00391A6A" w:rsidRPr="00845632">
        <w:rPr>
          <w:sz w:val="28"/>
          <w:szCs w:val="28"/>
        </w:rPr>
        <w:t>ain</w:t>
      </w:r>
      <w:r w:rsidR="00391A6A" w:rsidRPr="00C52D30">
        <w:rPr>
          <w:sz w:val="28"/>
          <w:szCs w:val="28"/>
        </w:rPr>
        <w:t xml:space="preserve"> </w:t>
      </w:r>
    </w:p>
    <w:p w14:paraId="003AA789" w14:textId="77777777" w:rsidR="00295515" w:rsidRDefault="00295515" w:rsidP="00295515">
      <w:pPr>
        <w:rPr>
          <w:sz w:val="28"/>
          <w:szCs w:val="28"/>
        </w:rPr>
      </w:pPr>
    </w:p>
    <w:p w14:paraId="6539D2E9" w14:textId="77777777" w:rsidR="00295515" w:rsidRDefault="00295515" w:rsidP="00295515">
      <w:pPr>
        <w:rPr>
          <w:sz w:val="28"/>
          <w:szCs w:val="28"/>
        </w:rPr>
      </w:pPr>
    </w:p>
    <w:p w14:paraId="765D31EC" w14:textId="77777777" w:rsidR="00295515" w:rsidRDefault="00295515" w:rsidP="00295515">
      <w:pPr>
        <w:rPr>
          <w:sz w:val="28"/>
          <w:szCs w:val="28"/>
        </w:rPr>
      </w:pPr>
    </w:p>
    <w:p w14:paraId="70512DEE" w14:textId="77777777" w:rsidR="00295515" w:rsidRDefault="00295515" w:rsidP="00295515">
      <w:pPr>
        <w:rPr>
          <w:sz w:val="28"/>
          <w:szCs w:val="28"/>
        </w:rPr>
      </w:pPr>
      <w:r>
        <w:rPr>
          <w:sz w:val="28"/>
          <w:szCs w:val="28"/>
        </w:rPr>
        <w:t>Coffee Break</w:t>
      </w:r>
    </w:p>
    <w:p w14:paraId="755C05C2" w14:textId="77777777" w:rsidR="000D146A" w:rsidRDefault="000D146A" w:rsidP="00295515">
      <w:pPr>
        <w:rPr>
          <w:sz w:val="28"/>
          <w:szCs w:val="28"/>
        </w:rPr>
      </w:pPr>
    </w:p>
    <w:p w14:paraId="6655DEE2" w14:textId="77777777" w:rsidR="000D146A" w:rsidRDefault="000D146A" w:rsidP="00295515">
      <w:pPr>
        <w:rPr>
          <w:sz w:val="28"/>
          <w:szCs w:val="28"/>
        </w:rPr>
      </w:pPr>
    </w:p>
    <w:p w14:paraId="0754643D" w14:textId="77777777" w:rsidR="00FA5F70" w:rsidRDefault="00C665E1" w:rsidP="00FA5F70">
      <w:pPr>
        <w:rPr>
          <w:sz w:val="28"/>
          <w:szCs w:val="28"/>
        </w:rPr>
      </w:pPr>
      <w:r>
        <w:rPr>
          <w:sz w:val="28"/>
          <w:szCs w:val="28"/>
        </w:rPr>
        <w:t>Translational Research</w:t>
      </w:r>
    </w:p>
    <w:p w14:paraId="4B962D5C" w14:textId="77777777" w:rsidR="00295515" w:rsidRDefault="00295515" w:rsidP="00295515">
      <w:pPr>
        <w:rPr>
          <w:sz w:val="28"/>
          <w:szCs w:val="28"/>
        </w:rPr>
      </w:pPr>
      <w:r>
        <w:rPr>
          <w:sz w:val="28"/>
          <w:szCs w:val="28"/>
        </w:rPr>
        <w:t xml:space="preserve">Chairpersons: </w:t>
      </w:r>
      <w:r w:rsidR="00063F5B">
        <w:rPr>
          <w:sz w:val="28"/>
          <w:szCs w:val="28"/>
        </w:rPr>
        <w:t xml:space="preserve">Paolo Tonin (Kroton) </w:t>
      </w:r>
      <w:r>
        <w:rPr>
          <w:sz w:val="28"/>
          <w:szCs w:val="28"/>
        </w:rPr>
        <w:t xml:space="preserve">/ </w:t>
      </w:r>
      <w:r w:rsidR="00B64066">
        <w:rPr>
          <w:sz w:val="28"/>
          <w:szCs w:val="28"/>
        </w:rPr>
        <w:t>Hiroshi Nagase (Tsukuba)</w:t>
      </w:r>
    </w:p>
    <w:p w14:paraId="5B56FAE9" w14:textId="77777777" w:rsidR="00295515" w:rsidRDefault="00295515" w:rsidP="00295515">
      <w:pPr>
        <w:rPr>
          <w:sz w:val="28"/>
          <w:szCs w:val="28"/>
        </w:rPr>
      </w:pPr>
    </w:p>
    <w:p w14:paraId="32E4AA57" w14:textId="77777777" w:rsidR="00295515" w:rsidRDefault="00295515" w:rsidP="00295515">
      <w:pPr>
        <w:rPr>
          <w:sz w:val="28"/>
          <w:szCs w:val="28"/>
          <w:lang w:eastAsia="ja-JP"/>
        </w:rPr>
      </w:pPr>
      <w:r>
        <w:rPr>
          <w:sz w:val="28"/>
          <w:szCs w:val="28"/>
        </w:rPr>
        <w:t>11.</w:t>
      </w:r>
      <w:r w:rsidR="007A03E4">
        <w:rPr>
          <w:sz w:val="28"/>
          <w:szCs w:val="28"/>
        </w:rPr>
        <w:t>3</w:t>
      </w:r>
      <w:r w:rsidR="00FA5F70">
        <w:rPr>
          <w:sz w:val="28"/>
          <w:szCs w:val="28"/>
        </w:rPr>
        <w:t>0</w:t>
      </w:r>
      <w:r>
        <w:rPr>
          <w:sz w:val="28"/>
          <w:szCs w:val="28"/>
        </w:rPr>
        <w:t xml:space="preserve"> – 12.</w:t>
      </w:r>
      <w:r w:rsidR="007A03E4">
        <w:rPr>
          <w:sz w:val="28"/>
          <w:szCs w:val="28"/>
        </w:rPr>
        <w:t>00</w:t>
      </w:r>
      <w:r w:rsidR="00C000B3">
        <w:rPr>
          <w:sz w:val="28"/>
          <w:szCs w:val="28"/>
        </w:rPr>
        <w:t xml:space="preserve"> </w:t>
      </w:r>
      <w:r w:rsidR="00FA5F70" w:rsidRPr="00FA5F70">
        <w:rPr>
          <w:sz w:val="28"/>
          <w:szCs w:val="28"/>
        </w:rPr>
        <w:t>Tatsuro Kohno (</w:t>
      </w:r>
      <w:r w:rsidR="00D4470D">
        <w:rPr>
          <w:sz w:val="28"/>
          <w:szCs w:val="28"/>
        </w:rPr>
        <w:t>Sendai</w:t>
      </w:r>
      <w:r w:rsidR="00FA5F70" w:rsidRPr="00FA5F70">
        <w:rPr>
          <w:sz w:val="28"/>
          <w:szCs w:val="28"/>
        </w:rPr>
        <w:t>)</w:t>
      </w:r>
      <w:r w:rsidR="00FA5F70">
        <w:rPr>
          <w:sz w:val="28"/>
          <w:szCs w:val="28"/>
        </w:rPr>
        <w:t xml:space="preserve"> </w:t>
      </w:r>
      <w:r w:rsidR="00FA5F70" w:rsidRPr="00FA5F70">
        <w:rPr>
          <w:sz w:val="28"/>
          <w:szCs w:val="28"/>
        </w:rPr>
        <w:t>Underlying mechanisms of acetaminophen in the spinal dorsal horn neurons</w:t>
      </w:r>
    </w:p>
    <w:p w14:paraId="0967A273" w14:textId="77777777" w:rsidR="00295515" w:rsidRDefault="00295515" w:rsidP="00295515">
      <w:pPr>
        <w:rPr>
          <w:sz w:val="28"/>
          <w:szCs w:val="28"/>
        </w:rPr>
      </w:pPr>
    </w:p>
    <w:p w14:paraId="67CFDD42" w14:textId="32F7231E" w:rsidR="00391A6A" w:rsidRPr="00562EF5" w:rsidRDefault="00295515" w:rsidP="00391A6A">
      <w:pPr>
        <w:rPr>
          <w:sz w:val="28"/>
          <w:szCs w:val="28"/>
        </w:rPr>
      </w:pPr>
      <w:r>
        <w:rPr>
          <w:sz w:val="28"/>
          <w:szCs w:val="28"/>
        </w:rPr>
        <w:t>12.</w:t>
      </w:r>
      <w:r w:rsidR="007A2DBB">
        <w:rPr>
          <w:sz w:val="28"/>
          <w:szCs w:val="28"/>
        </w:rPr>
        <w:t>00</w:t>
      </w:r>
      <w:r>
        <w:rPr>
          <w:sz w:val="28"/>
          <w:szCs w:val="28"/>
        </w:rPr>
        <w:t xml:space="preserve"> – 12.</w:t>
      </w:r>
      <w:r w:rsidR="007A2DBB">
        <w:rPr>
          <w:sz w:val="28"/>
          <w:szCs w:val="28"/>
        </w:rPr>
        <w:t>3</w:t>
      </w:r>
      <w:r w:rsidR="00FA5F70">
        <w:rPr>
          <w:sz w:val="28"/>
          <w:szCs w:val="28"/>
        </w:rPr>
        <w:t>0</w:t>
      </w:r>
      <w:r w:rsidR="00C000B3">
        <w:rPr>
          <w:sz w:val="28"/>
          <w:szCs w:val="28"/>
        </w:rPr>
        <w:t xml:space="preserve"> </w:t>
      </w:r>
      <w:r w:rsidR="00393698" w:rsidRPr="00562EF5">
        <w:rPr>
          <w:rFonts w:cs="Times New Roman"/>
          <w:sz w:val="28"/>
          <w:szCs w:val="28"/>
        </w:rPr>
        <w:t>Francesca Guida</w:t>
      </w:r>
      <w:r w:rsidR="00391A6A" w:rsidRPr="00562EF5">
        <w:rPr>
          <w:rFonts w:cs="Times New Roman"/>
          <w:sz w:val="28"/>
          <w:szCs w:val="28"/>
        </w:rPr>
        <w:t xml:space="preserve"> (Naples)</w:t>
      </w:r>
      <w:r w:rsidR="006B1B82" w:rsidRPr="00562EF5">
        <w:rPr>
          <w:rFonts w:cs="Times New Roman"/>
          <w:sz w:val="28"/>
          <w:szCs w:val="28"/>
        </w:rPr>
        <w:t xml:space="preserve"> Oral c</w:t>
      </w:r>
      <w:r w:rsidR="00391A6A" w:rsidRPr="00562EF5">
        <w:rPr>
          <w:rFonts w:cs="Times New Roman"/>
          <w:sz w:val="28"/>
          <w:szCs w:val="28"/>
        </w:rPr>
        <w:t>annabidiol prevents chronic pain and neurological dysfunctions in a mouse model of mild traumatic brain injury</w:t>
      </w:r>
    </w:p>
    <w:p w14:paraId="2C6811C2" w14:textId="77777777" w:rsidR="00295515" w:rsidRPr="00562EF5" w:rsidRDefault="00295515" w:rsidP="00295515">
      <w:pPr>
        <w:rPr>
          <w:sz w:val="28"/>
          <w:szCs w:val="28"/>
        </w:rPr>
      </w:pPr>
    </w:p>
    <w:p w14:paraId="3D9936A1" w14:textId="59284378" w:rsidR="000E5D0E" w:rsidRPr="00551891" w:rsidRDefault="00295515" w:rsidP="000E5D0E">
      <w:pPr>
        <w:rPr>
          <w:rFonts w:eastAsia="ＭＳ 明朝"/>
          <w:sz w:val="28"/>
          <w:szCs w:val="28"/>
        </w:rPr>
      </w:pPr>
      <w:r>
        <w:rPr>
          <w:sz w:val="28"/>
          <w:szCs w:val="28"/>
        </w:rPr>
        <w:t>12.</w:t>
      </w:r>
      <w:r w:rsidR="007A2DBB">
        <w:rPr>
          <w:sz w:val="28"/>
          <w:szCs w:val="28"/>
        </w:rPr>
        <w:t>3</w:t>
      </w:r>
      <w:r w:rsidR="00FA5F70">
        <w:rPr>
          <w:sz w:val="28"/>
          <w:szCs w:val="28"/>
        </w:rPr>
        <w:t>0</w:t>
      </w:r>
      <w:r>
        <w:rPr>
          <w:sz w:val="28"/>
          <w:szCs w:val="28"/>
        </w:rPr>
        <w:t xml:space="preserve"> – 1</w:t>
      </w:r>
      <w:r w:rsidR="00FA5F70">
        <w:rPr>
          <w:sz w:val="28"/>
          <w:szCs w:val="28"/>
        </w:rPr>
        <w:t>3</w:t>
      </w:r>
      <w:r>
        <w:rPr>
          <w:sz w:val="28"/>
          <w:szCs w:val="28"/>
        </w:rPr>
        <w:t>.</w:t>
      </w:r>
      <w:r w:rsidR="007A2DBB">
        <w:rPr>
          <w:sz w:val="28"/>
          <w:szCs w:val="28"/>
        </w:rPr>
        <w:t>00</w:t>
      </w:r>
      <w:r>
        <w:rPr>
          <w:sz w:val="28"/>
          <w:szCs w:val="28"/>
        </w:rPr>
        <w:t xml:space="preserve"> </w:t>
      </w:r>
      <w:r w:rsidR="000E5D0E" w:rsidRPr="00551891">
        <w:rPr>
          <w:rFonts w:eastAsia="ＭＳ 明朝" w:cs="Times New Roman"/>
          <w:sz w:val="28"/>
          <w:szCs w:val="28"/>
          <w:shd w:val="clear" w:color="auto" w:fill="FFFFFF"/>
        </w:rPr>
        <w:t>Roberto Russo (Naples)</w:t>
      </w:r>
      <w:r w:rsidR="000E5D0E" w:rsidRPr="00551891">
        <w:rPr>
          <w:rFonts w:eastAsia="ＭＳ 明朝"/>
          <w:sz w:val="28"/>
          <w:szCs w:val="28"/>
        </w:rPr>
        <w:t xml:space="preserve"> </w:t>
      </w:r>
      <w:r w:rsidR="000E5D0E" w:rsidRPr="00551891">
        <w:rPr>
          <w:rFonts w:eastAsia="ＭＳ 明朝" w:cs="Times New Roman"/>
          <w:sz w:val="28"/>
          <w:szCs w:val="28"/>
          <w:shd w:val="clear" w:color="auto" w:fill="FFFFFF"/>
        </w:rPr>
        <w:t>TRPM8 modulators in pain perception</w:t>
      </w:r>
    </w:p>
    <w:p w14:paraId="0FA19803" w14:textId="77777777" w:rsidR="00295515" w:rsidRDefault="00295515" w:rsidP="00FA5F70">
      <w:pPr>
        <w:tabs>
          <w:tab w:val="left" w:pos="7675"/>
        </w:tabs>
        <w:rPr>
          <w:sz w:val="28"/>
          <w:szCs w:val="28"/>
        </w:rPr>
      </w:pPr>
    </w:p>
    <w:p w14:paraId="45516349" w14:textId="77777777" w:rsidR="00295515" w:rsidRDefault="00295515" w:rsidP="00295515">
      <w:pPr>
        <w:rPr>
          <w:sz w:val="28"/>
          <w:szCs w:val="28"/>
        </w:rPr>
      </w:pPr>
    </w:p>
    <w:p w14:paraId="5E5ACA33" w14:textId="77777777" w:rsidR="00295515" w:rsidRDefault="00295515" w:rsidP="00295515">
      <w:pPr>
        <w:rPr>
          <w:sz w:val="28"/>
          <w:szCs w:val="28"/>
        </w:rPr>
      </w:pPr>
      <w:r>
        <w:rPr>
          <w:sz w:val="28"/>
          <w:szCs w:val="28"/>
        </w:rPr>
        <w:t>13.</w:t>
      </w:r>
      <w:r w:rsidR="00FA5F70">
        <w:rPr>
          <w:sz w:val="28"/>
          <w:szCs w:val="28"/>
        </w:rPr>
        <w:t>0</w:t>
      </w:r>
      <w:r>
        <w:rPr>
          <w:sz w:val="28"/>
          <w:szCs w:val="28"/>
        </w:rPr>
        <w:t>5-15.00 Lunch Break</w:t>
      </w:r>
      <w:r w:rsidR="006E17CE">
        <w:rPr>
          <w:sz w:val="28"/>
          <w:szCs w:val="28"/>
        </w:rPr>
        <w:t xml:space="preserve"> and Poster D</w:t>
      </w:r>
      <w:r w:rsidR="00C665E1">
        <w:rPr>
          <w:sz w:val="28"/>
          <w:szCs w:val="28"/>
        </w:rPr>
        <w:t>iscussion</w:t>
      </w:r>
    </w:p>
    <w:p w14:paraId="5C0BE8D5" w14:textId="77777777" w:rsidR="00FA5F70" w:rsidRDefault="00FA5F70" w:rsidP="00295515">
      <w:pPr>
        <w:rPr>
          <w:sz w:val="28"/>
          <w:szCs w:val="28"/>
        </w:rPr>
      </w:pPr>
    </w:p>
    <w:p w14:paraId="4FF01935" w14:textId="77777777" w:rsidR="00295515" w:rsidRDefault="00295515" w:rsidP="00295515">
      <w:pPr>
        <w:rPr>
          <w:sz w:val="28"/>
          <w:szCs w:val="28"/>
        </w:rPr>
      </w:pPr>
    </w:p>
    <w:p w14:paraId="4903DA53" w14:textId="77777777" w:rsidR="00295515" w:rsidRDefault="00295515" w:rsidP="00295515">
      <w:pPr>
        <w:rPr>
          <w:sz w:val="28"/>
          <w:szCs w:val="28"/>
        </w:rPr>
      </w:pPr>
      <w:r>
        <w:rPr>
          <w:sz w:val="28"/>
          <w:szCs w:val="28"/>
        </w:rPr>
        <w:t xml:space="preserve">Afternoon Session 15.00 – 18.30 </w:t>
      </w:r>
    </w:p>
    <w:p w14:paraId="33DB745A" w14:textId="77777777" w:rsidR="00295515" w:rsidRDefault="00295515" w:rsidP="00295515">
      <w:pPr>
        <w:rPr>
          <w:sz w:val="28"/>
          <w:szCs w:val="28"/>
        </w:rPr>
      </w:pPr>
    </w:p>
    <w:p w14:paraId="050B5E24" w14:textId="77777777" w:rsidR="00295515" w:rsidRDefault="00826B43" w:rsidP="00295515">
      <w:pPr>
        <w:rPr>
          <w:sz w:val="28"/>
          <w:szCs w:val="28"/>
        </w:rPr>
      </w:pPr>
      <w:r>
        <w:rPr>
          <w:sz w:val="28"/>
          <w:szCs w:val="28"/>
        </w:rPr>
        <w:t>Rehabilitation</w:t>
      </w:r>
      <w:r w:rsidR="00295515">
        <w:rPr>
          <w:sz w:val="28"/>
          <w:szCs w:val="28"/>
        </w:rPr>
        <w:t xml:space="preserve"> </w:t>
      </w:r>
      <w:r>
        <w:rPr>
          <w:sz w:val="28"/>
          <w:szCs w:val="28"/>
        </w:rPr>
        <w:t>and</w:t>
      </w:r>
      <w:r w:rsidR="00295515">
        <w:rPr>
          <w:sz w:val="28"/>
          <w:szCs w:val="28"/>
        </w:rPr>
        <w:t xml:space="preserve"> Pain</w:t>
      </w:r>
    </w:p>
    <w:p w14:paraId="20273C75" w14:textId="77777777" w:rsidR="00295515" w:rsidRDefault="005730E1" w:rsidP="00295515">
      <w:pPr>
        <w:rPr>
          <w:sz w:val="28"/>
          <w:szCs w:val="28"/>
        </w:rPr>
      </w:pPr>
      <w:r>
        <w:rPr>
          <w:sz w:val="28"/>
          <w:szCs w:val="28"/>
        </w:rPr>
        <w:t xml:space="preserve">Chairpersons: </w:t>
      </w:r>
      <w:r w:rsidR="00063F5B">
        <w:rPr>
          <w:sz w:val="28"/>
          <w:szCs w:val="28"/>
        </w:rPr>
        <w:t>Giorgio Sandrini (Pavia)</w:t>
      </w:r>
      <w:r w:rsidR="00295515">
        <w:rPr>
          <w:sz w:val="28"/>
          <w:szCs w:val="28"/>
        </w:rPr>
        <w:t xml:space="preserve">/ </w:t>
      </w:r>
      <w:r w:rsidR="00B64066">
        <w:rPr>
          <w:sz w:val="28"/>
          <w:szCs w:val="28"/>
        </w:rPr>
        <w:t>Shiro Kishioka (Wakayama)</w:t>
      </w:r>
    </w:p>
    <w:p w14:paraId="1C4722E2" w14:textId="77777777" w:rsidR="00295515" w:rsidRDefault="00295515" w:rsidP="00295515">
      <w:pPr>
        <w:rPr>
          <w:sz w:val="28"/>
          <w:szCs w:val="28"/>
        </w:rPr>
      </w:pPr>
    </w:p>
    <w:p w14:paraId="7011EB6D" w14:textId="77777777" w:rsidR="007A03E4" w:rsidRDefault="00295515" w:rsidP="00295515">
      <w:pPr>
        <w:rPr>
          <w:sz w:val="28"/>
          <w:szCs w:val="28"/>
        </w:rPr>
      </w:pPr>
      <w:r>
        <w:rPr>
          <w:sz w:val="28"/>
          <w:szCs w:val="28"/>
        </w:rPr>
        <w:t>15.00-15.</w:t>
      </w:r>
      <w:r w:rsidR="007A03E4">
        <w:rPr>
          <w:sz w:val="28"/>
          <w:szCs w:val="28"/>
        </w:rPr>
        <w:t>30</w:t>
      </w:r>
      <w:r w:rsidR="00BE13FD">
        <w:rPr>
          <w:sz w:val="28"/>
          <w:szCs w:val="28"/>
        </w:rPr>
        <w:t xml:space="preserve"> </w:t>
      </w:r>
      <w:r w:rsidR="001A0C41">
        <w:rPr>
          <w:sz w:val="28"/>
          <w:szCs w:val="28"/>
        </w:rPr>
        <w:t>Roberto De Icco (Pavia) Vagus nerve stimulation and pain suppression in migraine</w:t>
      </w:r>
    </w:p>
    <w:p w14:paraId="7A819EB1" w14:textId="77777777" w:rsidR="00295515" w:rsidRDefault="007A03E4" w:rsidP="00295515">
      <w:pPr>
        <w:rPr>
          <w:sz w:val="28"/>
          <w:szCs w:val="28"/>
        </w:rPr>
      </w:pPr>
      <w:r>
        <w:rPr>
          <w:sz w:val="28"/>
          <w:szCs w:val="28"/>
        </w:rPr>
        <w:t xml:space="preserve"> </w:t>
      </w:r>
    </w:p>
    <w:p w14:paraId="59B1F44B" w14:textId="22C11AE6" w:rsidR="008A3AB6" w:rsidRPr="004C7557" w:rsidRDefault="00295515" w:rsidP="007A2DBB">
      <w:pPr>
        <w:rPr>
          <w:rFonts w:cs="Arial"/>
          <w:sz w:val="28"/>
          <w:szCs w:val="28"/>
        </w:rPr>
      </w:pPr>
      <w:r>
        <w:rPr>
          <w:sz w:val="28"/>
          <w:szCs w:val="28"/>
        </w:rPr>
        <w:lastRenderedPageBreak/>
        <w:t>15.</w:t>
      </w:r>
      <w:r w:rsidR="007A03E4">
        <w:rPr>
          <w:sz w:val="28"/>
          <w:szCs w:val="28"/>
        </w:rPr>
        <w:t>30</w:t>
      </w:r>
      <w:r>
        <w:rPr>
          <w:sz w:val="28"/>
          <w:szCs w:val="28"/>
        </w:rPr>
        <w:t xml:space="preserve"> – 1</w:t>
      </w:r>
      <w:r w:rsidR="007A03E4">
        <w:rPr>
          <w:sz w:val="28"/>
          <w:szCs w:val="28"/>
        </w:rPr>
        <w:t>6</w:t>
      </w:r>
      <w:r>
        <w:rPr>
          <w:sz w:val="28"/>
          <w:szCs w:val="28"/>
        </w:rPr>
        <w:t>.</w:t>
      </w:r>
      <w:r w:rsidR="007A03E4">
        <w:rPr>
          <w:sz w:val="28"/>
          <w:szCs w:val="28"/>
        </w:rPr>
        <w:t>0</w:t>
      </w:r>
      <w:r w:rsidR="00FA5F70">
        <w:rPr>
          <w:sz w:val="28"/>
          <w:szCs w:val="28"/>
        </w:rPr>
        <w:t>0</w:t>
      </w:r>
      <w:r w:rsidR="00C665E1">
        <w:rPr>
          <w:sz w:val="28"/>
          <w:szCs w:val="28"/>
        </w:rPr>
        <w:t xml:space="preserve"> </w:t>
      </w:r>
      <w:r w:rsidR="00AD095F">
        <w:rPr>
          <w:sz w:val="28"/>
          <w:szCs w:val="28"/>
        </w:rPr>
        <w:t xml:space="preserve">Francesco Riganello </w:t>
      </w:r>
      <w:r w:rsidR="007A2DBB">
        <w:rPr>
          <w:sz w:val="28"/>
          <w:szCs w:val="28"/>
        </w:rPr>
        <w:t>(</w:t>
      </w:r>
      <w:r w:rsidR="00DE0723">
        <w:rPr>
          <w:sz w:val="28"/>
          <w:szCs w:val="28"/>
        </w:rPr>
        <w:t>Kroton</w:t>
      </w:r>
      <w:r w:rsidR="007A2DBB">
        <w:rPr>
          <w:sz w:val="28"/>
          <w:szCs w:val="28"/>
        </w:rPr>
        <w:t xml:space="preserve">) </w:t>
      </w:r>
      <w:r w:rsidR="001B569C">
        <w:rPr>
          <w:sz w:val="28"/>
          <w:szCs w:val="28"/>
        </w:rPr>
        <w:t>Role of autonomic system in the v</w:t>
      </w:r>
      <w:r w:rsidR="00C665E1">
        <w:rPr>
          <w:sz w:val="28"/>
          <w:szCs w:val="28"/>
        </w:rPr>
        <w:t>egetative status</w:t>
      </w:r>
    </w:p>
    <w:p w14:paraId="1AF5D52A" w14:textId="77777777" w:rsidR="00295515" w:rsidRDefault="00295515" w:rsidP="00295515">
      <w:pPr>
        <w:rPr>
          <w:sz w:val="28"/>
          <w:szCs w:val="28"/>
        </w:rPr>
      </w:pPr>
    </w:p>
    <w:p w14:paraId="69FFF03D" w14:textId="02E4C1E2" w:rsidR="00EC64A1" w:rsidRPr="00EC64A1" w:rsidRDefault="007A03E4" w:rsidP="00EC64A1">
      <w:pPr>
        <w:rPr>
          <w:rFonts w:eastAsia="Times New Roman" w:cs="Times New Roman"/>
          <w:kern w:val="0"/>
          <w:sz w:val="28"/>
          <w:szCs w:val="28"/>
        </w:rPr>
      </w:pPr>
      <w:r>
        <w:rPr>
          <w:sz w:val="28"/>
          <w:szCs w:val="28"/>
        </w:rPr>
        <w:t>16.0</w:t>
      </w:r>
      <w:r w:rsidR="00FA5F70">
        <w:rPr>
          <w:sz w:val="28"/>
          <w:szCs w:val="28"/>
        </w:rPr>
        <w:t>0</w:t>
      </w:r>
      <w:r w:rsidR="00295515">
        <w:rPr>
          <w:sz w:val="28"/>
          <w:szCs w:val="28"/>
        </w:rPr>
        <w:t xml:space="preserve"> - 16.</w:t>
      </w:r>
      <w:r>
        <w:rPr>
          <w:sz w:val="28"/>
          <w:szCs w:val="28"/>
        </w:rPr>
        <w:t>30</w:t>
      </w:r>
      <w:r w:rsidR="006C5B9D">
        <w:rPr>
          <w:sz w:val="28"/>
          <w:szCs w:val="28"/>
        </w:rPr>
        <w:t xml:space="preserve"> </w:t>
      </w:r>
      <w:r w:rsidR="00EC64A1">
        <w:rPr>
          <w:sz w:val="28"/>
          <w:szCs w:val="28"/>
        </w:rPr>
        <w:t xml:space="preserve">Giorgio Sandrini (Pavia) </w:t>
      </w:r>
      <w:r w:rsidR="00EC64A1">
        <w:rPr>
          <w:rFonts w:eastAsia="Times New Roman" w:cs="Times New Roman"/>
          <w:kern w:val="0"/>
          <w:sz w:val="28"/>
          <w:szCs w:val="28"/>
          <w:shd w:val="clear" w:color="auto" w:fill="FFFFFF"/>
        </w:rPr>
        <w:t>Italian consensus conference on pain in n</w:t>
      </w:r>
      <w:r w:rsidR="00EC64A1" w:rsidRPr="00EC64A1">
        <w:rPr>
          <w:rFonts w:eastAsia="Times New Roman" w:cs="Times New Roman"/>
          <w:kern w:val="0"/>
          <w:sz w:val="28"/>
          <w:szCs w:val="28"/>
          <w:shd w:val="clear" w:color="auto" w:fill="FFFFFF"/>
        </w:rPr>
        <w:t>eurorehabilitation:recommendations in dementia and disorders of consciousness</w:t>
      </w:r>
    </w:p>
    <w:p w14:paraId="0E021999" w14:textId="06D30F55" w:rsidR="007A2DBB" w:rsidRPr="00EC64A1" w:rsidRDefault="007A2DBB" w:rsidP="00EC64A1">
      <w:pPr>
        <w:rPr>
          <w:rFonts w:cs="Arial"/>
          <w:sz w:val="28"/>
          <w:szCs w:val="28"/>
        </w:rPr>
      </w:pPr>
    </w:p>
    <w:p w14:paraId="10CA2D76" w14:textId="15769115" w:rsidR="009868F2" w:rsidRPr="009868F2" w:rsidRDefault="00295515" w:rsidP="009868F2">
      <w:pPr>
        <w:pStyle w:val="Titolo1"/>
        <w:spacing w:before="120" w:after="120" w:line="300" w:lineRule="atLeast"/>
        <w:rPr>
          <w:rFonts w:asciiTheme="minorHAnsi" w:eastAsia="Times New Roman" w:hAnsiTheme="minorHAnsi" w:cs="Times New Roman"/>
          <w:b w:val="0"/>
          <w:color w:val="000000"/>
          <w:sz w:val="28"/>
          <w:szCs w:val="28"/>
        </w:rPr>
      </w:pPr>
      <w:r w:rsidRPr="009868F2">
        <w:rPr>
          <w:rFonts w:asciiTheme="minorHAnsi" w:hAnsiTheme="minorHAnsi"/>
          <w:b w:val="0"/>
          <w:color w:val="auto"/>
          <w:sz w:val="28"/>
          <w:szCs w:val="28"/>
        </w:rPr>
        <w:t>16.</w:t>
      </w:r>
      <w:r w:rsidR="007A2DBB" w:rsidRPr="009868F2">
        <w:rPr>
          <w:rFonts w:asciiTheme="minorHAnsi" w:hAnsiTheme="minorHAnsi"/>
          <w:b w:val="0"/>
          <w:color w:val="auto"/>
          <w:sz w:val="28"/>
          <w:szCs w:val="28"/>
        </w:rPr>
        <w:t>30</w:t>
      </w:r>
      <w:r w:rsidRPr="009868F2">
        <w:rPr>
          <w:rFonts w:asciiTheme="minorHAnsi" w:hAnsiTheme="minorHAnsi"/>
          <w:b w:val="0"/>
          <w:color w:val="auto"/>
          <w:sz w:val="28"/>
          <w:szCs w:val="28"/>
        </w:rPr>
        <w:t xml:space="preserve"> – 1</w:t>
      </w:r>
      <w:r w:rsidR="007A2DBB" w:rsidRPr="009868F2">
        <w:rPr>
          <w:rFonts w:asciiTheme="minorHAnsi" w:hAnsiTheme="minorHAnsi"/>
          <w:b w:val="0"/>
          <w:color w:val="auto"/>
          <w:sz w:val="28"/>
          <w:szCs w:val="28"/>
        </w:rPr>
        <w:t>7</w:t>
      </w:r>
      <w:r w:rsidRPr="009868F2">
        <w:rPr>
          <w:rFonts w:asciiTheme="minorHAnsi" w:hAnsiTheme="minorHAnsi"/>
          <w:b w:val="0"/>
          <w:color w:val="auto"/>
          <w:sz w:val="28"/>
          <w:szCs w:val="28"/>
        </w:rPr>
        <w:t>.</w:t>
      </w:r>
      <w:r w:rsidR="007A2DBB" w:rsidRPr="009868F2">
        <w:rPr>
          <w:rFonts w:asciiTheme="minorHAnsi" w:hAnsiTheme="minorHAnsi"/>
          <w:b w:val="0"/>
          <w:color w:val="auto"/>
          <w:sz w:val="28"/>
          <w:szCs w:val="28"/>
        </w:rPr>
        <w:t>0</w:t>
      </w:r>
      <w:r w:rsidR="00FA5F70" w:rsidRPr="009868F2">
        <w:rPr>
          <w:rFonts w:asciiTheme="minorHAnsi" w:hAnsiTheme="minorHAnsi"/>
          <w:b w:val="0"/>
          <w:color w:val="auto"/>
          <w:sz w:val="28"/>
          <w:szCs w:val="28"/>
        </w:rPr>
        <w:t>0</w:t>
      </w:r>
      <w:r w:rsidRPr="009868F2">
        <w:rPr>
          <w:rFonts w:asciiTheme="minorHAnsi" w:hAnsiTheme="minorHAnsi"/>
          <w:b w:val="0"/>
          <w:color w:val="auto"/>
          <w:sz w:val="28"/>
          <w:szCs w:val="28"/>
        </w:rPr>
        <w:t xml:space="preserve"> </w:t>
      </w:r>
      <w:r w:rsidR="00313C46" w:rsidRPr="009868F2">
        <w:rPr>
          <w:rFonts w:asciiTheme="minorHAnsi" w:hAnsiTheme="minorHAnsi"/>
          <w:b w:val="0"/>
          <w:color w:val="auto"/>
          <w:sz w:val="28"/>
          <w:szCs w:val="28"/>
        </w:rPr>
        <w:t>Damiana Scuteri (</w:t>
      </w:r>
      <w:r w:rsidR="007A2DBB" w:rsidRPr="009868F2">
        <w:rPr>
          <w:rFonts w:asciiTheme="minorHAnsi" w:hAnsiTheme="minorHAnsi"/>
          <w:b w:val="0"/>
          <w:color w:val="auto"/>
          <w:sz w:val="28"/>
          <w:szCs w:val="28"/>
        </w:rPr>
        <w:t>C</w:t>
      </w:r>
      <w:r w:rsidR="00313C46" w:rsidRPr="009868F2">
        <w:rPr>
          <w:rFonts w:asciiTheme="minorHAnsi" w:hAnsiTheme="minorHAnsi"/>
          <w:b w:val="0"/>
          <w:color w:val="auto"/>
          <w:sz w:val="28"/>
          <w:szCs w:val="28"/>
        </w:rPr>
        <w:t>osenza</w:t>
      </w:r>
      <w:r w:rsidR="007A2DBB" w:rsidRPr="009868F2">
        <w:rPr>
          <w:rFonts w:asciiTheme="minorHAnsi" w:hAnsiTheme="minorHAnsi"/>
          <w:b w:val="0"/>
          <w:color w:val="auto"/>
          <w:sz w:val="28"/>
          <w:szCs w:val="28"/>
        </w:rPr>
        <w:t>)</w:t>
      </w:r>
      <w:r w:rsidR="007A2DBB" w:rsidRPr="009868F2">
        <w:rPr>
          <w:rFonts w:asciiTheme="minorHAnsi" w:hAnsiTheme="minorHAnsi"/>
          <w:b w:val="0"/>
          <w:sz w:val="28"/>
          <w:szCs w:val="28"/>
        </w:rPr>
        <w:t xml:space="preserve"> </w:t>
      </w:r>
      <w:r w:rsidR="009868F2" w:rsidRPr="009868F2">
        <w:rPr>
          <w:rFonts w:asciiTheme="minorHAnsi" w:eastAsia="Times New Roman" w:hAnsiTheme="minorHAnsi" w:cs="Times New Roman"/>
          <w:b w:val="0"/>
          <w:color w:val="000000"/>
          <w:sz w:val="28"/>
          <w:szCs w:val="28"/>
        </w:rPr>
        <w:t xml:space="preserve">Neuropsychiatric </w:t>
      </w:r>
      <w:r w:rsidR="004C7926">
        <w:rPr>
          <w:rFonts w:asciiTheme="minorHAnsi" w:eastAsia="Times New Roman" w:hAnsiTheme="minorHAnsi" w:cs="Times New Roman"/>
          <w:b w:val="0"/>
          <w:color w:val="000000"/>
          <w:sz w:val="28"/>
          <w:szCs w:val="28"/>
        </w:rPr>
        <w:t>s</w:t>
      </w:r>
      <w:r w:rsidR="009868F2" w:rsidRPr="009868F2">
        <w:rPr>
          <w:rFonts w:asciiTheme="minorHAnsi" w:eastAsia="Times New Roman" w:hAnsiTheme="minorHAnsi" w:cs="Times New Roman"/>
          <w:b w:val="0"/>
          <w:color w:val="000000"/>
          <w:sz w:val="28"/>
          <w:szCs w:val="28"/>
        </w:rPr>
        <w:t xml:space="preserve">ymptoms of </w:t>
      </w:r>
      <w:r w:rsidR="004C7926">
        <w:rPr>
          <w:rFonts w:asciiTheme="minorHAnsi" w:eastAsia="Times New Roman" w:hAnsiTheme="minorHAnsi" w:cs="Times New Roman"/>
          <w:b w:val="0"/>
          <w:color w:val="000000"/>
          <w:sz w:val="28"/>
          <w:szCs w:val="28"/>
        </w:rPr>
        <w:t>d</w:t>
      </w:r>
      <w:r w:rsidR="009868F2" w:rsidRPr="009868F2">
        <w:rPr>
          <w:rFonts w:asciiTheme="minorHAnsi" w:eastAsia="Times New Roman" w:hAnsiTheme="minorHAnsi" w:cs="Times New Roman"/>
          <w:b w:val="0"/>
          <w:color w:val="000000"/>
          <w:sz w:val="28"/>
          <w:szCs w:val="28"/>
        </w:rPr>
        <w:t>ementia</w:t>
      </w:r>
      <w:r w:rsidR="00AF17F8">
        <w:rPr>
          <w:rFonts w:asciiTheme="minorHAnsi" w:eastAsia="Times New Roman" w:hAnsiTheme="minorHAnsi" w:cs="Times New Roman"/>
          <w:b w:val="0"/>
          <w:color w:val="000000"/>
          <w:sz w:val="28"/>
          <w:szCs w:val="28"/>
        </w:rPr>
        <w:t>:</w:t>
      </w:r>
      <w:r w:rsidR="009868F2" w:rsidRPr="009868F2">
        <w:rPr>
          <w:rFonts w:asciiTheme="minorHAnsi" w:eastAsia="Times New Roman" w:hAnsiTheme="minorHAnsi" w:cs="Times New Roman"/>
          <w:b w:val="0"/>
          <w:color w:val="000000"/>
          <w:sz w:val="28"/>
          <w:szCs w:val="28"/>
        </w:rPr>
        <w:t xml:space="preserve"> </w:t>
      </w:r>
      <w:r w:rsidR="004C7926">
        <w:rPr>
          <w:rFonts w:asciiTheme="minorHAnsi" w:eastAsia="Times New Roman" w:hAnsiTheme="minorHAnsi" w:cs="Times New Roman"/>
          <w:b w:val="0"/>
          <w:color w:val="000000"/>
          <w:sz w:val="28"/>
          <w:szCs w:val="28"/>
        </w:rPr>
        <w:t>r</w:t>
      </w:r>
      <w:r w:rsidR="009868F2" w:rsidRPr="009868F2">
        <w:rPr>
          <w:rFonts w:asciiTheme="minorHAnsi" w:eastAsia="Times New Roman" w:hAnsiTheme="minorHAnsi" w:cs="Times New Roman"/>
          <w:b w:val="0"/>
          <w:color w:val="000000"/>
          <w:sz w:val="28"/>
          <w:szCs w:val="28"/>
        </w:rPr>
        <w:t xml:space="preserve">ole of </w:t>
      </w:r>
      <w:r w:rsidR="004C7926">
        <w:rPr>
          <w:rFonts w:asciiTheme="minorHAnsi" w:eastAsia="Times New Roman" w:hAnsiTheme="minorHAnsi" w:cs="Times New Roman"/>
          <w:b w:val="0"/>
          <w:color w:val="000000"/>
          <w:sz w:val="28"/>
          <w:szCs w:val="28"/>
        </w:rPr>
        <w:t>p</w:t>
      </w:r>
      <w:r w:rsidR="009868F2" w:rsidRPr="009868F2">
        <w:rPr>
          <w:rFonts w:asciiTheme="minorHAnsi" w:eastAsia="Times New Roman" w:hAnsiTheme="minorHAnsi" w:cs="Times New Roman"/>
          <w:b w:val="0"/>
          <w:color w:val="000000"/>
          <w:sz w:val="28"/>
          <w:szCs w:val="28"/>
        </w:rPr>
        <w:t>ain</w:t>
      </w:r>
      <w:r w:rsidR="00AF17F8">
        <w:rPr>
          <w:rFonts w:asciiTheme="minorHAnsi" w:eastAsia="Times New Roman" w:hAnsiTheme="minorHAnsi" w:cs="Times New Roman"/>
          <w:b w:val="0"/>
          <w:color w:val="000000"/>
          <w:sz w:val="28"/>
          <w:szCs w:val="28"/>
        </w:rPr>
        <w:t xml:space="preserve"> and</w:t>
      </w:r>
      <w:r w:rsidR="009868F2" w:rsidRPr="009868F2">
        <w:rPr>
          <w:rFonts w:asciiTheme="minorHAnsi" w:eastAsia="Times New Roman" w:hAnsiTheme="minorHAnsi" w:cs="Times New Roman"/>
          <w:b w:val="0"/>
          <w:color w:val="000000"/>
          <w:sz w:val="28"/>
          <w:szCs w:val="28"/>
        </w:rPr>
        <w:t xml:space="preserve"> </w:t>
      </w:r>
      <w:r w:rsidR="004C7926">
        <w:rPr>
          <w:rFonts w:asciiTheme="minorHAnsi" w:eastAsia="Times New Roman" w:hAnsiTheme="minorHAnsi" w:cs="Times New Roman"/>
          <w:b w:val="0"/>
          <w:color w:val="000000"/>
          <w:sz w:val="28"/>
          <w:szCs w:val="28"/>
        </w:rPr>
        <w:t>e</w:t>
      </w:r>
      <w:r w:rsidR="009868F2" w:rsidRPr="009868F2">
        <w:rPr>
          <w:rFonts w:asciiTheme="minorHAnsi" w:eastAsia="Times New Roman" w:hAnsiTheme="minorHAnsi" w:cs="Times New Roman"/>
          <w:b w:val="0"/>
          <w:color w:val="000000"/>
          <w:sz w:val="28"/>
          <w:szCs w:val="28"/>
        </w:rPr>
        <w:t xml:space="preserve">ssential </w:t>
      </w:r>
      <w:r w:rsidR="004C7926">
        <w:rPr>
          <w:rFonts w:asciiTheme="minorHAnsi" w:eastAsia="Times New Roman" w:hAnsiTheme="minorHAnsi" w:cs="Times New Roman"/>
          <w:b w:val="0"/>
          <w:color w:val="000000"/>
          <w:sz w:val="28"/>
          <w:szCs w:val="28"/>
        </w:rPr>
        <w:t>o</w:t>
      </w:r>
      <w:r w:rsidR="009868F2" w:rsidRPr="009868F2">
        <w:rPr>
          <w:rFonts w:asciiTheme="minorHAnsi" w:eastAsia="Times New Roman" w:hAnsiTheme="minorHAnsi" w:cs="Times New Roman"/>
          <w:b w:val="0"/>
          <w:color w:val="000000"/>
          <w:sz w:val="28"/>
          <w:szCs w:val="28"/>
        </w:rPr>
        <w:t xml:space="preserve">il of </w:t>
      </w:r>
      <w:r w:rsidR="004C7926">
        <w:rPr>
          <w:rFonts w:asciiTheme="minorHAnsi" w:eastAsia="Times New Roman" w:hAnsiTheme="minorHAnsi" w:cs="Times New Roman"/>
          <w:b w:val="0"/>
          <w:color w:val="000000"/>
          <w:sz w:val="28"/>
          <w:szCs w:val="28"/>
        </w:rPr>
        <w:t>b</w:t>
      </w:r>
      <w:r w:rsidR="009868F2" w:rsidRPr="009868F2">
        <w:rPr>
          <w:rFonts w:asciiTheme="minorHAnsi" w:eastAsia="Times New Roman" w:hAnsiTheme="minorHAnsi" w:cs="Times New Roman"/>
          <w:b w:val="0"/>
          <w:color w:val="000000"/>
          <w:sz w:val="28"/>
          <w:szCs w:val="28"/>
        </w:rPr>
        <w:t xml:space="preserve">ergamot as a </w:t>
      </w:r>
      <w:r w:rsidR="004C7926">
        <w:rPr>
          <w:rFonts w:asciiTheme="minorHAnsi" w:eastAsia="Times New Roman" w:hAnsiTheme="minorHAnsi" w:cs="Times New Roman"/>
          <w:b w:val="0"/>
          <w:color w:val="000000"/>
          <w:sz w:val="28"/>
          <w:szCs w:val="28"/>
        </w:rPr>
        <w:t>n</w:t>
      </w:r>
      <w:r w:rsidR="009868F2" w:rsidRPr="009868F2">
        <w:rPr>
          <w:rFonts w:asciiTheme="minorHAnsi" w:eastAsia="Times New Roman" w:hAnsiTheme="minorHAnsi" w:cs="Times New Roman"/>
          <w:b w:val="0"/>
          <w:color w:val="000000"/>
          <w:sz w:val="28"/>
          <w:szCs w:val="28"/>
        </w:rPr>
        <w:t xml:space="preserve">ovel </w:t>
      </w:r>
      <w:r w:rsidR="004C7926">
        <w:rPr>
          <w:rFonts w:asciiTheme="minorHAnsi" w:eastAsia="Times New Roman" w:hAnsiTheme="minorHAnsi" w:cs="Times New Roman"/>
          <w:b w:val="0"/>
          <w:color w:val="000000"/>
          <w:sz w:val="28"/>
          <w:szCs w:val="28"/>
        </w:rPr>
        <w:t>t</w:t>
      </w:r>
      <w:r w:rsidR="009868F2" w:rsidRPr="009868F2">
        <w:rPr>
          <w:rFonts w:asciiTheme="minorHAnsi" w:eastAsia="Times New Roman" w:hAnsiTheme="minorHAnsi" w:cs="Times New Roman"/>
          <w:b w:val="0"/>
          <w:color w:val="000000"/>
          <w:sz w:val="28"/>
          <w:szCs w:val="28"/>
        </w:rPr>
        <w:t xml:space="preserve">herapeutic </w:t>
      </w:r>
    </w:p>
    <w:p w14:paraId="723543CF" w14:textId="44872CB0" w:rsidR="008A3AB6" w:rsidRDefault="008A3AB6" w:rsidP="008A3AB6">
      <w:pPr>
        <w:rPr>
          <w:sz w:val="28"/>
          <w:szCs w:val="28"/>
        </w:rPr>
      </w:pPr>
    </w:p>
    <w:p w14:paraId="00776327" w14:textId="77777777" w:rsidR="004C7557" w:rsidRPr="004C7557" w:rsidRDefault="004C7557" w:rsidP="008A3AB6">
      <w:pPr>
        <w:rPr>
          <w:rFonts w:cs="Arial"/>
          <w:sz w:val="28"/>
          <w:szCs w:val="28"/>
        </w:rPr>
      </w:pPr>
    </w:p>
    <w:p w14:paraId="7F236D10" w14:textId="77777777" w:rsidR="00295515" w:rsidRDefault="00295515" w:rsidP="00295515">
      <w:pPr>
        <w:rPr>
          <w:sz w:val="28"/>
          <w:szCs w:val="28"/>
        </w:rPr>
      </w:pPr>
    </w:p>
    <w:p w14:paraId="0D1BEADD" w14:textId="77777777" w:rsidR="00295515" w:rsidRDefault="00295515" w:rsidP="00295515">
      <w:pPr>
        <w:rPr>
          <w:sz w:val="28"/>
          <w:szCs w:val="28"/>
        </w:rPr>
      </w:pPr>
      <w:r>
        <w:rPr>
          <w:sz w:val="28"/>
          <w:szCs w:val="28"/>
        </w:rPr>
        <w:t>Coffee Break</w:t>
      </w:r>
    </w:p>
    <w:p w14:paraId="030DDC75" w14:textId="77777777" w:rsidR="00255624" w:rsidRDefault="00255624" w:rsidP="00295515">
      <w:pPr>
        <w:rPr>
          <w:sz w:val="28"/>
          <w:szCs w:val="28"/>
        </w:rPr>
      </w:pPr>
    </w:p>
    <w:p w14:paraId="45CF2283" w14:textId="77777777" w:rsidR="00FA5F70" w:rsidRDefault="00FA5F70" w:rsidP="00295515">
      <w:pPr>
        <w:rPr>
          <w:sz w:val="28"/>
          <w:szCs w:val="28"/>
        </w:rPr>
      </w:pPr>
    </w:p>
    <w:p w14:paraId="366BC34D" w14:textId="77777777" w:rsidR="00255624" w:rsidRDefault="005730E1" w:rsidP="00295515">
      <w:pPr>
        <w:rPr>
          <w:sz w:val="28"/>
          <w:szCs w:val="28"/>
        </w:rPr>
      </w:pPr>
      <w:r>
        <w:rPr>
          <w:sz w:val="28"/>
          <w:szCs w:val="28"/>
        </w:rPr>
        <w:t xml:space="preserve">Future </w:t>
      </w:r>
      <w:r w:rsidR="00255624">
        <w:rPr>
          <w:sz w:val="28"/>
          <w:szCs w:val="28"/>
        </w:rPr>
        <w:t xml:space="preserve">Perspectives </w:t>
      </w:r>
      <w:r>
        <w:rPr>
          <w:sz w:val="28"/>
          <w:szCs w:val="28"/>
        </w:rPr>
        <w:t>in</w:t>
      </w:r>
      <w:r w:rsidR="00255624">
        <w:rPr>
          <w:sz w:val="28"/>
          <w:szCs w:val="28"/>
        </w:rPr>
        <w:t xml:space="preserve"> Pain Research</w:t>
      </w:r>
    </w:p>
    <w:p w14:paraId="5F3024EE" w14:textId="77777777" w:rsidR="00295515" w:rsidRDefault="005730E1" w:rsidP="00295515">
      <w:pPr>
        <w:rPr>
          <w:sz w:val="28"/>
          <w:szCs w:val="28"/>
        </w:rPr>
      </w:pPr>
      <w:r>
        <w:rPr>
          <w:sz w:val="28"/>
          <w:szCs w:val="28"/>
        </w:rPr>
        <w:t xml:space="preserve">Chairpersons: </w:t>
      </w:r>
      <w:r w:rsidR="00BB41D9" w:rsidRPr="0014310F">
        <w:rPr>
          <w:sz w:val="28"/>
          <w:szCs w:val="28"/>
        </w:rPr>
        <w:t>Tatsuro Kohno (Sendai)</w:t>
      </w:r>
      <w:r w:rsidR="00295515">
        <w:rPr>
          <w:sz w:val="28"/>
          <w:szCs w:val="28"/>
        </w:rPr>
        <w:t xml:space="preserve"> / </w:t>
      </w:r>
      <w:r w:rsidR="00C665E1">
        <w:rPr>
          <w:sz w:val="28"/>
          <w:szCs w:val="28"/>
        </w:rPr>
        <w:t>Oliver J Dolly</w:t>
      </w:r>
      <w:r w:rsidR="00B64066">
        <w:rPr>
          <w:sz w:val="28"/>
          <w:szCs w:val="28"/>
        </w:rPr>
        <w:t xml:space="preserve"> (</w:t>
      </w:r>
      <w:r w:rsidR="00C665E1">
        <w:rPr>
          <w:sz w:val="28"/>
          <w:szCs w:val="28"/>
        </w:rPr>
        <w:t>Dublin</w:t>
      </w:r>
      <w:r w:rsidR="00B64066">
        <w:rPr>
          <w:sz w:val="28"/>
          <w:szCs w:val="28"/>
        </w:rPr>
        <w:t>)</w:t>
      </w:r>
    </w:p>
    <w:p w14:paraId="5505B4FF" w14:textId="77777777" w:rsidR="00295515" w:rsidRDefault="00295515" w:rsidP="00295515">
      <w:pPr>
        <w:rPr>
          <w:sz w:val="28"/>
          <w:szCs w:val="28"/>
        </w:rPr>
      </w:pPr>
    </w:p>
    <w:p w14:paraId="56FD821D" w14:textId="77777777" w:rsidR="00295515" w:rsidRDefault="00295515" w:rsidP="00295515">
      <w:pPr>
        <w:rPr>
          <w:sz w:val="28"/>
          <w:szCs w:val="28"/>
        </w:rPr>
      </w:pPr>
      <w:r>
        <w:rPr>
          <w:sz w:val="28"/>
          <w:szCs w:val="28"/>
        </w:rPr>
        <w:t>1</w:t>
      </w:r>
      <w:r w:rsidR="007A2DBB">
        <w:rPr>
          <w:sz w:val="28"/>
          <w:szCs w:val="28"/>
        </w:rPr>
        <w:t>7</w:t>
      </w:r>
      <w:r>
        <w:rPr>
          <w:sz w:val="28"/>
          <w:szCs w:val="28"/>
        </w:rPr>
        <w:t>.</w:t>
      </w:r>
      <w:r w:rsidR="007A2DBB">
        <w:rPr>
          <w:sz w:val="28"/>
          <w:szCs w:val="28"/>
        </w:rPr>
        <w:t>3</w:t>
      </w:r>
      <w:r w:rsidR="00FA5F70">
        <w:rPr>
          <w:sz w:val="28"/>
          <w:szCs w:val="28"/>
        </w:rPr>
        <w:t>0</w:t>
      </w:r>
      <w:r>
        <w:rPr>
          <w:sz w:val="28"/>
          <w:szCs w:val="28"/>
        </w:rPr>
        <w:t xml:space="preserve"> - 1</w:t>
      </w:r>
      <w:r w:rsidR="007A2DBB">
        <w:rPr>
          <w:sz w:val="28"/>
          <w:szCs w:val="28"/>
        </w:rPr>
        <w:t>8</w:t>
      </w:r>
      <w:r>
        <w:rPr>
          <w:sz w:val="28"/>
          <w:szCs w:val="28"/>
        </w:rPr>
        <w:t>.</w:t>
      </w:r>
      <w:r w:rsidR="007A2DBB">
        <w:rPr>
          <w:sz w:val="28"/>
          <w:szCs w:val="28"/>
        </w:rPr>
        <w:t>00</w:t>
      </w:r>
      <w:r w:rsidR="00BE13FD">
        <w:rPr>
          <w:sz w:val="28"/>
          <w:szCs w:val="28"/>
        </w:rPr>
        <w:t xml:space="preserve"> </w:t>
      </w:r>
      <w:r w:rsidR="00FA5F70" w:rsidRPr="00FA5F70">
        <w:rPr>
          <w:sz w:val="28"/>
          <w:szCs w:val="28"/>
        </w:rPr>
        <w:t>Kosuke Aritake (</w:t>
      </w:r>
      <w:r w:rsidR="00C665E1">
        <w:rPr>
          <w:sz w:val="28"/>
          <w:szCs w:val="28"/>
        </w:rPr>
        <w:t>Fukuoka</w:t>
      </w:r>
      <w:r w:rsidR="00FA5F70" w:rsidRPr="00FA5F70">
        <w:rPr>
          <w:sz w:val="28"/>
          <w:szCs w:val="28"/>
        </w:rPr>
        <w:t>)</w:t>
      </w:r>
      <w:r w:rsidR="00FA5F70">
        <w:rPr>
          <w:sz w:val="28"/>
          <w:szCs w:val="28"/>
        </w:rPr>
        <w:t xml:space="preserve"> </w:t>
      </w:r>
      <w:r w:rsidR="003C6F2C" w:rsidRPr="003C6F2C">
        <w:rPr>
          <w:sz w:val="28"/>
          <w:szCs w:val="28"/>
        </w:rPr>
        <w:t>Inhibitor for hematopoietic pros</w:t>
      </w:r>
      <w:r w:rsidR="00FF28DD">
        <w:rPr>
          <w:sz w:val="28"/>
          <w:szCs w:val="28"/>
        </w:rPr>
        <w:t>taglandin D synthase accelerates</w:t>
      </w:r>
      <w:r w:rsidR="003C6F2C" w:rsidRPr="003C6F2C">
        <w:rPr>
          <w:sz w:val="28"/>
          <w:szCs w:val="28"/>
        </w:rPr>
        <w:t xml:space="preserve"> wound healing</w:t>
      </w:r>
    </w:p>
    <w:p w14:paraId="56756674" w14:textId="77777777" w:rsidR="00295515" w:rsidRDefault="00295515" w:rsidP="00295515">
      <w:pPr>
        <w:rPr>
          <w:sz w:val="28"/>
          <w:szCs w:val="28"/>
        </w:rPr>
      </w:pPr>
    </w:p>
    <w:p w14:paraId="438F6416" w14:textId="59A77063" w:rsidR="00814EA7" w:rsidRPr="00814EA7" w:rsidRDefault="00295515" w:rsidP="00814EA7">
      <w:pPr>
        <w:rPr>
          <w:rFonts w:eastAsia="Times New Roman" w:cs="Times New Roman"/>
          <w:kern w:val="0"/>
          <w:sz w:val="28"/>
          <w:szCs w:val="28"/>
        </w:rPr>
      </w:pPr>
      <w:r>
        <w:rPr>
          <w:sz w:val="28"/>
          <w:szCs w:val="28"/>
        </w:rPr>
        <w:t>1</w:t>
      </w:r>
      <w:r w:rsidR="007A2DBB">
        <w:rPr>
          <w:sz w:val="28"/>
          <w:szCs w:val="28"/>
        </w:rPr>
        <w:t>8</w:t>
      </w:r>
      <w:r>
        <w:rPr>
          <w:sz w:val="28"/>
          <w:szCs w:val="28"/>
        </w:rPr>
        <w:t>.0</w:t>
      </w:r>
      <w:r w:rsidR="007A2DBB">
        <w:rPr>
          <w:sz w:val="28"/>
          <w:szCs w:val="28"/>
        </w:rPr>
        <w:t>0 – 18</w:t>
      </w:r>
      <w:r>
        <w:rPr>
          <w:sz w:val="28"/>
          <w:szCs w:val="28"/>
        </w:rPr>
        <w:t>.</w:t>
      </w:r>
      <w:r w:rsidR="00FA5F70">
        <w:rPr>
          <w:sz w:val="28"/>
          <w:szCs w:val="28"/>
        </w:rPr>
        <w:t>30</w:t>
      </w:r>
      <w:r>
        <w:rPr>
          <w:sz w:val="28"/>
          <w:szCs w:val="28"/>
        </w:rPr>
        <w:t xml:space="preserve"> </w:t>
      </w:r>
      <w:r w:rsidR="00814EA7" w:rsidRPr="00814EA7">
        <w:rPr>
          <w:sz w:val="28"/>
          <w:szCs w:val="28"/>
        </w:rPr>
        <w:t>Ernesto Fedele</w:t>
      </w:r>
      <w:r w:rsidR="00C665E1" w:rsidRPr="00814EA7">
        <w:rPr>
          <w:sz w:val="28"/>
          <w:szCs w:val="28"/>
        </w:rPr>
        <w:t xml:space="preserve"> (</w:t>
      </w:r>
      <w:r w:rsidR="001A0C41" w:rsidRPr="00814EA7">
        <w:rPr>
          <w:sz w:val="28"/>
          <w:szCs w:val="28"/>
        </w:rPr>
        <w:t xml:space="preserve">Genoa) </w:t>
      </w:r>
      <w:r w:rsidR="00814EA7" w:rsidRPr="00814EA7">
        <w:rPr>
          <w:rFonts w:eastAsia="Times New Roman" w:cs="Times New Roman"/>
          <w:color w:val="222222"/>
          <w:kern w:val="0"/>
          <w:sz w:val="28"/>
          <w:szCs w:val="28"/>
          <w:shd w:val="clear" w:color="auto" w:fill="FFFFFF"/>
        </w:rPr>
        <w:t>Modulation of glutamate release by presynaptic NMDA receptors as a functional model to investigate pain mechanisms</w:t>
      </w:r>
    </w:p>
    <w:p w14:paraId="1CEED6E4" w14:textId="1037B109" w:rsidR="004769EC" w:rsidRDefault="004769EC" w:rsidP="004769EC">
      <w:pPr>
        <w:rPr>
          <w:sz w:val="28"/>
          <w:szCs w:val="28"/>
        </w:rPr>
      </w:pPr>
    </w:p>
    <w:p w14:paraId="11B6999C" w14:textId="77777777" w:rsidR="00C41697" w:rsidRDefault="00295515" w:rsidP="004642BA">
      <w:pPr>
        <w:rPr>
          <w:sz w:val="28"/>
          <w:szCs w:val="28"/>
          <w:lang w:eastAsia="ja-JP"/>
        </w:rPr>
      </w:pPr>
      <w:r w:rsidRPr="0014310F">
        <w:rPr>
          <w:sz w:val="28"/>
          <w:szCs w:val="28"/>
        </w:rPr>
        <w:t>1</w:t>
      </w:r>
      <w:r w:rsidR="00BB41D9" w:rsidRPr="0014310F">
        <w:rPr>
          <w:sz w:val="28"/>
          <w:szCs w:val="28"/>
        </w:rPr>
        <w:t>8</w:t>
      </w:r>
      <w:r w:rsidRPr="0014310F">
        <w:rPr>
          <w:sz w:val="28"/>
          <w:szCs w:val="28"/>
        </w:rPr>
        <w:t>.</w:t>
      </w:r>
      <w:r w:rsidR="00BB41D9" w:rsidRPr="0014310F">
        <w:rPr>
          <w:sz w:val="28"/>
          <w:szCs w:val="28"/>
        </w:rPr>
        <w:t>3</w:t>
      </w:r>
      <w:r w:rsidR="00391A6A" w:rsidRPr="0014310F">
        <w:rPr>
          <w:sz w:val="28"/>
          <w:szCs w:val="28"/>
        </w:rPr>
        <w:t>0</w:t>
      </w:r>
      <w:r w:rsidR="00FA5F70" w:rsidRPr="00FA5F70">
        <w:t xml:space="preserve"> </w:t>
      </w:r>
      <w:r w:rsidR="00FA5F70">
        <w:rPr>
          <w:sz w:val="28"/>
          <w:szCs w:val="28"/>
        </w:rPr>
        <w:t>Closing Cere</w:t>
      </w:r>
      <w:r w:rsidR="00FA5F70" w:rsidRPr="00FA5F70">
        <w:rPr>
          <w:sz w:val="28"/>
          <w:szCs w:val="28"/>
        </w:rPr>
        <w:t>mony</w:t>
      </w:r>
    </w:p>
    <w:p w14:paraId="252FB2AA" w14:textId="77777777" w:rsidR="00C779E8" w:rsidRPr="00B57F04" w:rsidRDefault="009A1597" w:rsidP="004642BA">
      <w:pPr>
        <w:rPr>
          <w:b/>
          <w:sz w:val="28"/>
          <w:szCs w:val="28"/>
        </w:rPr>
      </w:pPr>
      <w:r>
        <w:rPr>
          <w:b/>
          <w:sz w:val="28"/>
          <w:szCs w:val="28"/>
        </w:rPr>
        <w:br w:type="page"/>
      </w:r>
      <w:r w:rsidR="00C779E8" w:rsidRPr="00B57F04">
        <w:rPr>
          <w:b/>
          <w:sz w:val="28"/>
          <w:szCs w:val="28"/>
        </w:rPr>
        <w:lastRenderedPageBreak/>
        <w:t>Presidents</w:t>
      </w:r>
    </w:p>
    <w:p w14:paraId="31E5F80E" w14:textId="77777777" w:rsidR="00C779E8" w:rsidRDefault="00C779E8" w:rsidP="004642BA">
      <w:pPr>
        <w:rPr>
          <w:sz w:val="28"/>
          <w:szCs w:val="28"/>
        </w:rPr>
      </w:pPr>
      <w:r>
        <w:rPr>
          <w:sz w:val="28"/>
          <w:szCs w:val="28"/>
        </w:rPr>
        <w:t>Giacinto Bagetta</w:t>
      </w:r>
    </w:p>
    <w:p w14:paraId="5E69F1D3" w14:textId="77777777" w:rsidR="00C779E8" w:rsidRDefault="00C779E8" w:rsidP="004642BA">
      <w:pPr>
        <w:rPr>
          <w:sz w:val="28"/>
          <w:szCs w:val="28"/>
        </w:rPr>
      </w:pPr>
      <w:r>
        <w:rPr>
          <w:sz w:val="28"/>
          <w:szCs w:val="28"/>
        </w:rPr>
        <w:t>Maria Tiziana Corasaniti</w:t>
      </w:r>
    </w:p>
    <w:p w14:paraId="216F0319" w14:textId="77777777" w:rsidR="00C779E8" w:rsidRDefault="00C779E8" w:rsidP="004642BA">
      <w:pPr>
        <w:rPr>
          <w:sz w:val="28"/>
          <w:szCs w:val="28"/>
        </w:rPr>
      </w:pPr>
      <w:r>
        <w:rPr>
          <w:sz w:val="28"/>
          <w:szCs w:val="28"/>
        </w:rPr>
        <w:t>Shinobu Sakurada</w:t>
      </w:r>
    </w:p>
    <w:p w14:paraId="3AD68896" w14:textId="77777777" w:rsidR="00C779E8" w:rsidRDefault="00C779E8" w:rsidP="004642BA">
      <w:pPr>
        <w:rPr>
          <w:sz w:val="28"/>
          <w:szCs w:val="28"/>
        </w:rPr>
      </w:pPr>
      <w:r>
        <w:rPr>
          <w:sz w:val="28"/>
          <w:szCs w:val="28"/>
        </w:rPr>
        <w:t>Tsukasa Sakurada</w:t>
      </w:r>
    </w:p>
    <w:p w14:paraId="5342A64D" w14:textId="77777777" w:rsidR="00B57F04" w:rsidRDefault="00B57F04" w:rsidP="004642BA">
      <w:pPr>
        <w:rPr>
          <w:sz w:val="28"/>
          <w:szCs w:val="28"/>
        </w:rPr>
      </w:pPr>
      <w:r>
        <w:rPr>
          <w:sz w:val="28"/>
          <w:szCs w:val="28"/>
        </w:rPr>
        <w:t>Giorgio Sandrini</w:t>
      </w:r>
    </w:p>
    <w:p w14:paraId="3EF2C093" w14:textId="77777777" w:rsidR="00C779E8" w:rsidRDefault="00C779E8" w:rsidP="004642BA">
      <w:pPr>
        <w:rPr>
          <w:sz w:val="28"/>
          <w:szCs w:val="28"/>
        </w:rPr>
      </w:pPr>
      <w:r>
        <w:rPr>
          <w:sz w:val="28"/>
          <w:szCs w:val="28"/>
        </w:rPr>
        <w:t>Paolo Tonin</w:t>
      </w:r>
    </w:p>
    <w:p w14:paraId="01D290C3" w14:textId="77777777" w:rsidR="00264AEE" w:rsidRDefault="00264AEE" w:rsidP="00FF2B34">
      <w:pPr>
        <w:rPr>
          <w:b/>
          <w:sz w:val="28"/>
          <w:szCs w:val="28"/>
        </w:rPr>
      </w:pPr>
    </w:p>
    <w:p w14:paraId="060835A7" w14:textId="77777777" w:rsidR="00264AEE" w:rsidRDefault="00264AEE" w:rsidP="00264AEE">
      <w:pPr>
        <w:rPr>
          <w:b/>
          <w:sz w:val="28"/>
          <w:szCs w:val="28"/>
        </w:rPr>
      </w:pPr>
      <w:r>
        <w:rPr>
          <w:b/>
          <w:sz w:val="28"/>
          <w:szCs w:val="28"/>
        </w:rPr>
        <w:t>International Organizing Committee</w:t>
      </w:r>
    </w:p>
    <w:p w14:paraId="03FEEC9D" w14:textId="77777777" w:rsidR="00264AEE" w:rsidRDefault="00264AEE" w:rsidP="00264AEE">
      <w:pPr>
        <w:rPr>
          <w:sz w:val="28"/>
          <w:szCs w:val="28"/>
        </w:rPr>
      </w:pPr>
      <w:r>
        <w:rPr>
          <w:sz w:val="28"/>
          <w:szCs w:val="28"/>
        </w:rPr>
        <w:t>Damiana Scuteri</w:t>
      </w:r>
      <w:r w:rsidRPr="009330C2">
        <w:rPr>
          <w:sz w:val="28"/>
          <w:szCs w:val="28"/>
        </w:rPr>
        <w:t xml:space="preserve"> </w:t>
      </w:r>
    </w:p>
    <w:p w14:paraId="65C7FC32" w14:textId="77777777" w:rsidR="00264AEE" w:rsidRDefault="00264AEE" w:rsidP="00264AEE">
      <w:pPr>
        <w:rPr>
          <w:sz w:val="28"/>
          <w:szCs w:val="28"/>
        </w:rPr>
      </w:pPr>
      <w:r>
        <w:rPr>
          <w:sz w:val="28"/>
          <w:szCs w:val="28"/>
        </w:rPr>
        <w:t>Hirokazu Mizoguchi</w:t>
      </w:r>
    </w:p>
    <w:p w14:paraId="4422EB73" w14:textId="77777777" w:rsidR="00264AEE" w:rsidRDefault="00264AEE" w:rsidP="00264AEE">
      <w:pPr>
        <w:rPr>
          <w:sz w:val="28"/>
          <w:szCs w:val="28"/>
        </w:rPr>
      </w:pPr>
      <w:r>
        <w:rPr>
          <w:sz w:val="28"/>
          <w:szCs w:val="28"/>
        </w:rPr>
        <w:t>Luigi A. Morrone</w:t>
      </w:r>
    </w:p>
    <w:p w14:paraId="0AAF7332" w14:textId="77777777" w:rsidR="00264AEE" w:rsidRDefault="00264AEE" w:rsidP="00264AEE">
      <w:pPr>
        <w:rPr>
          <w:sz w:val="28"/>
          <w:szCs w:val="28"/>
        </w:rPr>
      </w:pPr>
      <w:r>
        <w:rPr>
          <w:sz w:val="28"/>
          <w:szCs w:val="28"/>
        </w:rPr>
        <w:t>Chizuko Watanabe</w:t>
      </w:r>
    </w:p>
    <w:p w14:paraId="07E30588" w14:textId="77777777" w:rsidR="00264AEE" w:rsidRDefault="00264AEE" w:rsidP="00FF2B34">
      <w:pPr>
        <w:rPr>
          <w:b/>
          <w:sz w:val="28"/>
          <w:szCs w:val="28"/>
        </w:rPr>
      </w:pPr>
    </w:p>
    <w:p w14:paraId="2B57E702" w14:textId="77777777" w:rsidR="00264AEE" w:rsidRDefault="00264AEE" w:rsidP="00FF2B34">
      <w:pPr>
        <w:rPr>
          <w:b/>
          <w:sz w:val="28"/>
          <w:szCs w:val="28"/>
        </w:rPr>
      </w:pPr>
    </w:p>
    <w:p w14:paraId="6645FED5" w14:textId="77777777" w:rsidR="00FF2B34" w:rsidRPr="00B57F04" w:rsidRDefault="00FF2B34" w:rsidP="00FF2B34">
      <w:pPr>
        <w:rPr>
          <w:b/>
          <w:sz w:val="28"/>
          <w:szCs w:val="28"/>
        </w:rPr>
      </w:pPr>
      <w:r w:rsidRPr="00B57F04">
        <w:rPr>
          <w:b/>
          <w:sz w:val="28"/>
          <w:szCs w:val="28"/>
        </w:rPr>
        <w:t>Scientific Committee</w:t>
      </w:r>
    </w:p>
    <w:p w14:paraId="264E19AE" w14:textId="77777777" w:rsidR="008540AB" w:rsidRDefault="008540AB" w:rsidP="00FF2B34">
      <w:pPr>
        <w:rPr>
          <w:sz w:val="28"/>
          <w:szCs w:val="28"/>
        </w:rPr>
      </w:pPr>
      <w:r>
        <w:rPr>
          <w:sz w:val="28"/>
          <w:szCs w:val="28"/>
        </w:rPr>
        <w:t>Annagrazia Adornetto</w:t>
      </w:r>
    </w:p>
    <w:p w14:paraId="1D3BFC0F" w14:textId="77777777" w:rsidR="00B57F04" w:rsidRDefault="00B57F04" w:rsidP="00FF2B34">
      <w:pPr>
        <w:rPr>
          <w:sz w:val="28"/>
          <w:szCs w:val="28"/>
        </w:rPr>
      </w:pPr>
      <w:r>
        <w:rPr>
          <w:sz w:val="28"/>
          <w:szCs w:val="28"/>
        </w:rPr>
        <w:t>Diana Amantea</w:t>
      </w:r>
    </w:p>
    <w:p w14:paraId="214188BE" w14:textId="77777777" w:rsidR="00FF2B34" w:rsidRDefault="00FF2B34" w:rsidP="00FF2B34">
      <w:pPr>
        <w:rPr>
          <w:sz w:val="28"/>
          <w:szCs w:val="28"/>
        </w:rPr>
      </w:pPr>
      <w:r>
        <w:rPr>
          <w:sz w:val="28"/>
          <w:szCs w:val="28"/>
        </w:rPr>
        <w:t>Laura Berliocchi</w:t>
      </w:r>
    </w:p>
    <w:p w14:paraId="6A27AAD3" w14:textId="77777777" w:rsidR="00FF2B34" w:rsidRDefault="00FF2B34" w:rsidP="00FF2B34">
      <w:pPr>
        <w:rPr>
          <w:sz w:val="28"/>
          <w:szCs w:val="28"/>
        </w:rPr>
      </w:pPr>
      <w:r>
        <w:rPr>
          <w:sz w:val="28"/>
          <w:szCs w:val="28"/>
        </w:rPr>
        <w:t>Patrizio Blandina</w:t>
      </w:r>
    </w:p>
    <w:p w14:paraId="1101E8CB" w14:textId="77777777" w:rsidR="00FF2B34" w:rsidRDefault="00FF2B34" w:rsidP="00FF2B34">
      <w:pPr>
        <w:rPr>
          <w:sz w:val="28"/>
          <w:szCs w:val="28"/>
        </w:rPr>
      </w:pPr>
      <w:r>
        <w:rPr>
          <w:sz w:val="28"/>
          <w:szCs w:val="28"/>
        </w:rPr>
        <w:t>Stefania Ceruti</w:t>
      </w:r>
    </w:p>
    <w:p w14:paraId="114C7E87" w14:textId="77777777" w:rsidR="00264AEE" w:rsidRDefault="00264AEE" w:rsidP="00FF2B34">
      <w:pPr>
        <w:rPr>
          <w:sz w:val="28"/>
          <w:szCs w:val="28"/>
        </w:rPr>
      </w:pPr>
      <w:r>
        <w:rPr>
          <w:sz w:val="28"/>
          <w:szCs w:val="28"/>
        </w:rPr>
        <w:t>Alberto Chiarugi</w:t>
      </w:r>
    </w:p>
    <w:p w14:paraId="3E9EBF29" w14:textId="77777777" w:rsidR="008540AB" w:rsidRDefault="008540AB" w:rsidP="00FF2B34">
      <w:pPr>
        <w:rPr>
          <w:sz w:val="28"/>
          <w:szCs w:val="28"/>
        </w:rPr>
      </w:pPr>
      <w:r>
        <w:rPr>
          <w:sz w:val="28"/>
          <w:szCs w:val="28"/>
        </w:rPr>
        <w:t>Oliver J Dolly</w:t>
      </w:r>
    </w:p>
    <w:p w14:paraId="1DCC80A1" w14:textId="77777777" w:rsidR="007414F8" w:rsidRDefault="007414F8" w:rsidP="00FF2B34">
      <w:pPr>
        <w:rPr>
          <w:sz w:val="28"/>
          <w:szCs w:val="28"/>
        </w:rPr>
      </w:pPr>
      <w:r>
        <w:rPr>
          <w:sz w:val="28"/>
          <w:szCs w:val="28"/>
        </w:rPr>
        <w:t>Ernesto Fedele</w:t>
      </w:r>
    </w:p>
    <w:p w14:paraId="6B18519F" w14:textId="496F6892" w:rsidR="007726C1" w:rsidRDefault="007726C1" w:rsidP="00FF2B34">
      <w:pPr>
        <w:rPr>
          <w:sz w:val="28"/>
          <w:szCs w:val="28"/>
        </w:rPr>
      </w:pPr>
      <w:r>
        <w:rPr>
          <w:sz w:val="28"/>
          <w:szCs w:val="28"/>
        </w:rPr>
        <w:t>Hiroko Hagiwara</w:t>
      </w:r>
    </w:p>
    <w:p w14:paraId="66422710" w14:textId="77777777" w:rsidR="00264AEE" w:rsidRDefault="00264AEE" w:rsidP="00FF2B34">
      <w:pPr>
        <w:rPr>
          <w:sz w:val="28"/>
          <w:szCs w:val="28"/>
        </w:rPr>
      </w:pPr>
      <w:r>
        <w:rPr>
          <w:sz w:val="28"/>
          <w:szCs w:val="28"/>
        </w:rPr>
        <w:t>Livio Luongo</w:t>
      </w:r>
    </w:p>
    <w:p w14:paraId="12E1888D" w14:textId="77777777" w:rsidR="00FF2B34" w:rsidRDefault="00FF2B34" w:rsidP="00FF2B34">
      <w:pPr>
        <w:rPr>
          <w:sz w:val="28"/>
          <w:szCs w:val="28"/>
        </w:rPr>
      </w:pPr>
      <w:r>
        <w:rPr>
          <w:sz w:val="28"/>
          <w:szCs w:val="28"/>
        </w:rPr>
        <w:t>Sabatino Maione</w:t>
      </w:r>
    </w:p>
    <w:p w14:paraId="714046BC" w14:textId="77777777" w:rsidR="007726C1" w:rsidRDefault="007726C1" w:rsidP="00FF2B34">
      <w:pPr>
        <w:rPr>
          <w:sz w:val="28"/>
          <w:szCs w:val="28"/>
        </w:rPr>
      </w:pPr>
      <w:r>
        <w:rPr>
          <w:sz w:val="28"/>
          <w:szCs w:val="28"/>
        </w:rPr>
        <w:t>Fumito Naganuma</w:t>
      </w:r>
    </w:p>
    <w:p w14:paraId="6531AFE9" w14:textId="3E366CFD" w:rsidR="00DE0723" w:rsidRDefault="00DE0723" w:rsidP="00FF2B34">
      <w:pPr>
        <w:rPr>
          <w:sz w:val="28"/>
          <w:szCs w:val="28"/>
        </w:rPr>
      </w:pPr>
      <w:r>
        <w:rPr>
          <w:sz w:val="28"/>
          <w:szCs w:val="28"/>
        </w:rPr>
        <w:t>Laura Rombolà</w:t>
      </w:r>
    </w:p>
    <w:p w14:paraId="2F7CC9C4" w14:textId="77777777" w:rsidR="00B57F04" w:rsidRDefault="00B57F04" w:rsidP="00FF2B34">
      <w:pPr>
        <w:rPr>
          <w:sz w:val="28"/>
          <w:szCs w:val="28"/>
        </w:rPr>
      </w:pPr>
      <w:r>
        <w:rPr>
          <w:sz w:val="28"/>
          <w:szCs w:val="28"/>
        </w:rPr>
        <w:t>Rossella Russo</w:t>
      </w:r>
    </w:p>
    <w:p w14:paraId="61553E44" w14:textId="77777777" w:rsidR="007726C1" w:rsidRDefault="007726C1" w:rsidP="00FF2B34">
      <w:pPr>
        <w:rPr>
          <w:sz w:val="28"/>
          <w:szCs w:val="28"/>
        </w:rPr>
      </w:pPr>
      <w:r>
        <w:rPr>
          <w:sz w:val="28"/>
          <w:szCs w:val="28"/>
        </w:rPr>
        <w:t>Syun Watanabe</w:t>
      </w:r>
    </w:p>
    <w:p w14:paraId="1E429D48" w14:textId="77777777" w:rsidR="00FF2B34" w:rsidRDefault="00FF2B34" w:rsidP="004642BA">
      <w:pPr>
        <w:rPr>
          <w:sz w:val="28"/>
          <w:szCs w:val="28"/>
        </w:rPr>
      </w:pPr>
    </w:p>
    <w:p w14:paraId="7C98A02E" w14:textId="77777777" w:rsidR="00B57F04" w:rsidRDefault="00B57F04" w:rsidP="004642BA">
      <w:pPr>
        <w:rPr>
          <w:sz w:val="28"/>
          <w:szCs w:val="28"/>
        </w:rPr>
      </w:pPr>
    </w:p>
    <w:p w14:paraId="0645FA6D" w14:textId="77777777" w:rsidR="00C779E8" w:rsidRPr="00B57F04" w:rsidRDefault="00C779E8" w:rsidP="004642BA">
      <w:pPr>
        <w:rPr>
          <w:b/>
          <w:sz w:val="28"/>
          <w:szCs w:val="28"/>
        </w:rPr>
      </w:pPr>
      <w:r w:rsidRPr="00B57F04">
        <w:rPr>
          <w:b/>
          <w:sz w:val="28"/>
          <w:szCs w:val="28"/>
        </w:rPr>
        <w:t xml:space="preserve">Scientific Secretariat </w:t>
      </w:r>
    </w:p>
    <w:p w14:paraId="45A4E8DC" w14:textId="77777777" w:rsidR="001B34C4" w:rsidRDefault="001B34C4" w:rsidP="004642BA">
      <w:pPr>
        <w:rPr>
          <w:sz w:val="28"/>
          <w:szCs w:val="28"/>
        </w:rPr>
      </w:pPr>
    </w:p>
    <w:p w14:paraId="628621C7" w14:textId="77777777" w:rsidR="00C779E8" w:rsidRDefault="00C779E8" w:rsidP="004642BA">
      <w:pPr>
        <w:rPr>
          <w:sz w:val="28"/>
          <w:szCs w:val="28"/>
        </w:rPr>
      </w:pPr>
      <w:r>
        <w:rPr>
          <w:sz w:val="28"/>
          <w:szCs w:val="28"/>
        </w:rPr>
        <w:t>Damiana Scuteri</w:t>
      </w:r>
      <w:r w:rsidR="009330C2" w:rsidRPr="009330C2">
        <w:rPr>
          <w:sz w:val="28"/>
          <w:szCs w:val="28"/>
        </w:rPr>
        <w:t xml:space="preserve"> </w:t>
      </w:r>
      <w:r w:rsidR="00C665E1">
        <w:rPr>
          <w:sz w:val="28"/>
          <w:szCs w:val="28"/>
        </w:rPr>
        <w:t xml:space="preserve">BSc Pharm, </w:t>
      </w:r>
      <w:r w:rsidR="009330C2">
        <w:rPr>
          <w:sz w:val="28"/>
          <w:szCs w:val="28"/>
        </w:rPr>
        <w:t>PhD</w:t>
      </w:r>
    </w:p>
    <w:p w14:paraId="4ECAB1AC" w14:textId="77777777" w:rsidR="00C779E8" w:rsidRDefault="00C779E8" w:rsidP="004642BA">
      <w:pPr>
        <w:rPr>
          <w:sz w:val="28"/>
          <w:szCs w:val="28"/>
        </w:rPr>
      </w:pPr>
      <w:r>
        <w:rPr>
          <w:sz w:val="28"/>
          <w:szCs w:val="28"/>
        </w:rPr>
        <w:t>Department of Pharmacy, Health Science and Nutrition</w:t>
      </w:r>
    </w:p>
    <w:p w14:paraId="510F0048" w14:textId="77777777" w:rsidR="00C779E8" w:rsidRDefault="00C779E8" w:rsidP="004642BA">
      <w:pPr>
        <w:rPr>
          <w:sz w:val="28"/>
          <w:szCs w:val="28"/>
        </w:rPr>
      </w:pPr>
      <w:r>
        <w:rPr>
          <w:sz w:val="28"/>
          <w:szCs w:val="28"/>
        </w:rPr>
        <w:t>University of Calabria</w:t>
      </w:r>
    </w:p>
    <w:p w14:paraId="478A9A1B" w14:textId="77777777" w:rsidR="00C779E8" w:rsidRDefault="00C779E8" w:rsidP="004642BA">
      <w:pPr>
        <w:rPr>
          <w:sz w:val="28"/>
          <w:szCs w:val="28"/>
        </w:rPr>
      </w:pPr>
      <w:r>
        <w:rPr>
          <w:sz w:val="28"/>
          <w:szCs w:val="28"/>
        </w:rPr>
        <w:t>87036 Rende (CS) Italy</w:t>
      </w:r>
    </w:p>
    <w:p w14:paraId="2B46D062" w14:textId="77777777" w:rsidR="00C779E8" w:rsidRDefault="00405775" w:rsidP="004642BA">
      <w:pPr>
        <w:rPr>
          <w:sz w:val="28"/>
          <w:szCs w:val="28"/>
        </w:rPr>
      </w:pPr>
      <w:r>
        <w:rPr>
          <w:sz w:val="28"/>
          <w:szCs w:val="28"/>
        </w:rPr>
        <w:t>Phone</w:t>
      </w:r>
      <w:r w:rsidR="00C779E8">
        <w:rPr>
          <w:sz w:val="28"/>
          <w:szCs w:val="28"/>
        </w:rPr>
        <w:t>/Fax 39</w:t>
      </w:r>
      <w:r w:rsidR="00CF1867">
        <w:rPr>
          <w:sz w:val="28"/>
          <w:szCs w:val="28"/>
        </w:rPr>
        <w:t xml:space="preserve"> </w:t>
      </w:r>
      <w:r w:rsidR="00C779E8">
        <w:rPr>
          <w:sz w:val="28"/>
          <w:szCs w:val="28"/>
        </w:rPr>
        <w:t>0984 493462</w:t>
      </w:r>
    </w:p>
    <w:p w14:paraId="56B4F985" w14:textId="77777777" w:rsidR="00906EE8" w:rsidRDefault="00C779E8" w:rsidP="004642BA">
      <w:pPr>
        <w:rPr>
          <w:sz w:val="28"/>
          <w:szCs w:val="28"/>
        </w:rPr>
      </w:pPr>
      <w:r>
        <w:rPr>
          <w:sz w:val="28"/>
          <w:szCs w:val="28"/>
        </w:rPr>
        <w:t xml:space="preserve">Email: </w:t>
      </w:r>
      <w:hyperlink r:id="rId6" w:history="1">
        <w:r w:rsidR="00906EE8" w:rsidRPr="00E75DC7">
          <w:rPr>
            <w:rStyle w:val="Collegamentoipertestuale"/>
            <w:sz w:val="28"/>
            <w:szCs w:val="28"/>
          </w:rPr>
          <w:t>damiana.scuteri@unical.it</w:t>
        </w:r>
      </w:hyperlink>
    </w:p>
    <w:p w14:paraId="77D54CD0" w14:textId="77777777" w:rsidR="00906EE8" w:rsidRDefault="00906EE8" w:rsidP="004642BA">
      <w:pPr>
        <w:rPr>
          <w:sz w:val="28"/>
          <w:szCs w:val="28"/>
        </w:rPr>
      </w:pPr>
    </w:p>
    <w:p w14:paraId="4CF0BE2C" w14:textId="77777777" w:rsidR="00C779E8" w:rsidRDefault="00C779E8" w:rsidP="004642BA">
      <w:pPr>
        <w:rPr>
          <w:sz w:val="28"/>
          <w:szCs w:val="28"/>
        </w:rPr>
      </w:pPr>
      <w:r>
        <w:rPr>
          <w:sz w:val="28"/>
          <w:szCs w:val="28"/>
        </w:rPr>
        <w:t xml:space="preserve">Chizuko Watanabe </w:t>
      </w:r>
      <w:r w:rsidR="00C665E1">
        <w:rPr>
          <w:sz w:val="28"/>
          <w:szCs w:val="28"/>
        </w:rPr>
        <w:t xml:space="preserve">BSc Pharm, </w:t>
      </w:r>
      <w:r>
        <w:rPr>
          <w:sz w:val="28"/>
          <w:szCs w:val="28"/>
        </w:rPr>
        <w:t>PhD</w:t>
      </w:r>
    </w:p>
    <w:p w14:paraId="4ABC8C81" w14:textId="77777777" w:rsidR="00C779E8" w:rsidRDefault="00C779E8" w:rsidP="004642BA">
      <w:pPr>
        <w:rPr>
          <w:sz w:val="28"/>
          <w:szCs w:val="28"/>
        </w:rPr>
      </w:pPr>
      <w:r>
        <w:rPr>
          <w:sz w:val="28"/>
          <w:szCs w:val="28"/>
        </w:rPr>
        <w:lastRenderedPageBreak/>
        <w:t>Tohoku Medical and Phar</w:t>
      </w:r>
      <w:r w:rsidR="00462F24">
        <w:rPr>
          <w:sz w:val="28"/>
          <w:szCs w:val="28"/>
        </w:rPr>
        <w:t>m</w:t>
      </w:r>
      <w:r>
        <w:rPr>
          <w:sz w:val="28"/>
          <w:szCs w:val="28"/>
        </w:rPr>
        <w:t>aceutical University</w:t>
      </w:r>
    </w:p>
    <w:p w14:paraId="3E6707A1" w14:textId="77777777" w:rsidR="00C779E8" w:rsidRDefault="00C779E8" w:rsidP="004642BA">
      <w:pPr>
        <w:rPr>
          <w:sz w:val="28"/>
          <w:szCs w:val="28"/>
        </w:rPr>
      </w:pPr>
      <w:r>
        <w:rPr>
          <w:sz w:val="28"/>
          <w:szCs w:val="28"/>
        </w:rPr>
        <w:t>4-4-1 Komatsushima, Aobaku</w:t>
      </w:r>
    </w:p>
    <w:p w14:paraId="119C925E" w14:textId="77777777" w:rsidR="00C779E8" w:rsidRDefault="00C779E8" w:rsidP="004642BA">
      <w:pPr>
        <w:rPr>
          <w:sz w:val="28"/>
          <w:szCs w:val="28"/>
        </w:rPr>
      </w:pPr>
      <w:r>
        <w:rPr>
          <w:sz w:val="28"/>
          <w:szCs w:val="28"/>
        </w:rPr>
        <w:t>Sendai, Miyagi 981-8558, Japan</w:t>
      </w:r>
    </w:p>
    <w:p w14:paraId="3EA7E2AF" w14:textId="77777777" w:rsidR="00B65D9D" w:rsidRDefault="00B65D9D" w:rsidP="00B65D9D">
      <w:pPr>
        <w:rPr>
          <w:sz w:val="28"/>
          <w:szCs w:val="28"/>
        </w:rPr>
      </w:pPr>
      <w:r>
        <w:rPr>
          <w:sz w:val="28"/>
          <w:szCs w:val="28"/>
        </w:rPr>
        <w:t>Phone +81</w:t>
      </w:r>
      <w:r w:rsidR="00CF1867">
        <w:rPr>
          <w:sz w:val="28"/>
          <w:szCs w:val="28"/>
        </w:rPr>
        <w:t xml:space="preserve"> </w:t>
      </w:r>
      <w:r>
        <w:rPr>
          <w:sz w:val="28"/>
          <w:szCs w:val="28"/>
        </w:rPr>
        <w:t>222</w:t>
      </w:r>
      <w:r w:rsidR="00CF1867">
        <w:rPr>
          <w:sz w:val="28"/>
          <w:szCs w:val="28"/>
        </w:rPr>
        <w:t xml:space="preserve"> </w:t>
      </w:r>
      <w:r>
        <w:rPr>
          <w:sz w:val="28"/>
          <w:szCs w:val="28"/>
        </w:rPr>
        <w:t>344181 Fax +81</w:t>
      </w:r>
      <w:r w:rsidR="00CF1867">
        <w:rPr>
          <w:sz w:val="28"/>
          <w:szCs w:val="28"/>
        </w:rPr>
        <w:t xml:space="preserve"> </w:t>
      </w:r>
      <w:r>
        <w:rPr>
          <w:sz w:val="28"/>
          <w:szCs w:val="28"/>
        </w:rPr>
        <w:t>222</w:t>
      </w:r>
      <w:r w:rsidR="00CF1867">
        <w:rPr>
          <w:sz w:val="28"/>
          <w:szCs w:val="28"/>
        </w:rPr>
        <w:t xml:space="preserve"> </w:t>
      </w:r>
      <w:r>
        <w:rPr>
          <w:sz w:val="28"/>
          <w:szCs w:val="28"/>
        </w:rPr>
        <w:t>752013</w:t>
      </w:r>
    </w:p>
    <w:p w14:paraId="49B038CD" w14:textId="77777777" w:rsidR="00501A7F" w:rsidRDefault="009330C2" w:rsidP="00501A7F">
      <w:pPr>
        <w:rPr>
          <w:sz w:val="28"/>
          <w:szCs w:val="28"/>
        </w:rPr>
      </w:pPr>
      <w:r>
        <w:rPr>
          <w:sz w:val="28"/>
          <w:szCs w:val="28"/>
        </w:rPr>
        <w:t xml:space="preserve">Email: </w:t>
      </w:r>
      <w:hyperlink r:id="rId7" w:history="1">
        <w:r w:rsidRPr="00520D5B">
          <w:rPr>
            <w:rStyle w:val="Collegamentoipertestuale"/>
            <w:sz w:val="28"/>
            <w:szCs w:val="28"/>
          </w:rPr>
          <w:t>w-chizu@tohoku-mpu.ac.jp</w:t>
        </w:r>
      </w:hyperlink>
    </w:p>
    <w:p w14:paraId="087FF987" w14:textId="77777777" w:rsidR="008D22C1" w:rsidRDefault="008D22C1" w:rsidP="00501A7F">
      <w:pPr>
        <w:rPr>
          <w:sz w:val="28"/>
          <w:szCs w:val="28"/>
        </w:rPr>
      </w:pPr>
    </w:p>
    <w:p w14:paraId="3094567C" w14:textId="77777777" w:rsidR="00295661" w:rsidRPr="00295661" w:rsidRDefault="001B34C4" w:rsidP="00295661">
      <w:pPr>
        <w:widowControl w:val="0"/>
        <w:autoSpaceDE w:val="0"/>
        <w:autoSpaceDN w:val="0"/>
        <w:adjustRightInd w:val="0"/>
        <w:spacing w:after="240" w:line="360" w:lineRule="atLeast"/>
        <w:rPr>
          <w:rFonts w:cs="Times Roman"/>
          <w:color w:val="000000"/>
          <w:sz w:val="28"/>
          <w:szCs w:val="28"/>
        </w:rPr>
      </w:pPr>
      <w:r>
        <w:rPr>
          <w:rFonts w:cs="Times Roman"/>
          <w:b/>
          <w:bCs/>
          <w:color w:val="000000"/>
          <w:sz w:val="28"/>
          <w:szCs w:val="28"/>
        </w:rPr>
        <w:t>Sponsors</w:t>
      </w:r>
      <w:r w:rsidR="00295661" w:rsidRPr="00295661">
        <w:rPr>
          <w:rFonts w:cs="Times Roman"/>
          <w:b/>
          <w:bCs/>
          <w:color w:val="000000"/>
          <w:sz w:val="28"/>
          <w:szCs w:val="28"/>
        </w:rPr>
        <w:t xml:space="preserve"> </w:t>
      </w:r>
    </w:p>
    <w:p w14:paraId="45C68D7E" w14:textId="77777777" w:rsidR="00295661" w:rsidRDefault="00295661" w:rsidP="00295661">
      <w:pPr>
        <w:widowControl w:val="0"/>
        <w:autoSpaceDE w:val="0"/>
        <w:autoSpaceDN w:val="0"/>
        <w:adjustRightInd w:val="0"/>
        <w:rPr>
          <w:rFonts w:cs="Times New Roman"/>
          <w:color w:val="000000"/>
          <w:sz w:val="28"/>
          <w:szCs w:val="28"/>
        </w:rPr>
      </w:pPr>
      <w:r w:rsidRPr="00295661">
        <w:rPr>
          <w:rFonts w:cs="Times New Roman"/>
          <w:color w:val="000000"/>
          <w:sz w:val="28"/>
          <w:szCs w:val="28"/>
        </w:rPr>
        <w:t xml:space="preserve">University of Calabria, Rende (Cosenza) </w:t>
      </w:r>
    </w:p>
    <w:p w14:paraId="3B9391EB" w14:textId="77777777" w:rsidR="00295661" w:rsidRDefault="00B57F04" w:rsidP="00295661">
      <w:pPr>
        <w:widowControl w:val="0"/>
        <w:autoSpaceDE w:val="0"/>
        <w:autoSpaceDN w:val="0"/>
        <w:adjustRightInd w:val="0"/>
        <w:rPr>
          <w:rFonts w:cs="Times New Roman"/>
          <w:color w:val="000000"/>
          <w:sz w:val="28"/>
          <w:szCs w:val="28"/>
        </w:rPr>
      </w:pPr>
      <w:r>
        <w:rPr>
          <w:rFonts w:cs="Times New Roman"/>
          <w:color w:val="000000"/>
          <w:sz w:val="28"/>
          <w:szCs w:val="28"/>
        </w:rPr>
        <w:t>Department of Pharmacy</w:t>
      </w:r>
      <w:r w:rsidR="00295661" w:rsidRPr="00295661">
        <w:rPr>
          <w:rFonts w:cs="Times New Roman"/>
          <w:color w:val="000000"/>
          <w:sz w:val="28"/>
          <w:szCs w:val="28"/>
        </w:rPr>
        <w:t>,</w:t>
      </w:r>
      <w:r>
        <w:rPr>
          <w:rFonts w:cs="Times New Roman"/>
          <w:color w:val="000000"/>
          <w:sz w:val="28"/>
          <w:szCs w:val="28"/>
        </w:rPr>
        <w:t xml:space="preserve"> Health Science and Nutrition, University of Calabria Rende (Cosenza)</w:t>
      </w:r>
      <w:r w:rsidR="00295661" w:rsidRPr="00295661">
        <w:rPr>
          <w:rFonts w:cs="Times New Roman"/>
          <w:color w:val="000000"/>
          <w:sz w:val="28"/>
          <w:szCs w:val="28"/>
        </w:rPr>
        <w:t xml:space="preserve"> </w:t>
      </w:r>
    </w:p>
    <w:p w14:paraId="2751AF3A" w14:textId="4A300DB5" w:rsidR="00295661" w:rsidRDefault="00295661" w:rsidP="001B34C4">
      <w:pPr>
        <w:widowControl w:val="0"/>
        <w:autoSpaceDE w:val="0"/>
        <w:autoSpaceDN w:val="0"/>
        <w:adjustRightInd w:val="0"/>
        <w:rPr>
          <w:rFonts w:cs="Times New Roman"/>
          <w:color w:val="000000"/>
          <w:sz w:val="28"/>
          <w:szCs w:val="28"/>
        </w:rPr>
      </w:pPr>
    </w:p>
    <w:p w14:paraId="03BC0929" w14:textId="77777777" w:rsidR="001B34C4" w:rsidRPr="001B34C4" w:rsidRDefault="001B34C4" w:rsidP="001B34C4">
      <w:pPr>
        <w:widowControl w:val="0"/>
        <w:autoSpaceDE w:val="0"/>
        <w:autoSpaceDN w:val="0"/>
        <w:adjustRightInd w:val="0"/>
        <w:rPr>
          <w:rFonts w:cs="Times New Roman"/>
          <w:color w:val="000000"/>
          <w:sz w:val="28"/>
          <w:szCs w:val="28"/>
        </w:rPr>
      </w:pPr>
    </w:p>
    <w:p w14:paraId="5FB80923" w14:textId="77777777" w:rsidR="00E55737" w:rsidRDefault="001B34C4" w:rsidP="008D22C1">
      <w:pPr>
        <w:widowControl w:val="0"/>
        <w:autoSpaceDE w:val="0"/>
        <w:autoSpaceDN w:val="0"/>
        <w:adjustRightInd w:val="0"/>
        <w:spacing w:after="240" w:line="360" w:lineRule="atLeast"/>
        <w:rPr>
          <w:rFonts w:cs="Times Roman"/>
          <w:b/>
          <w:bCs/>
          <w:color w:val="000000"/>
          <w:sz w:val="28"/>
          <w:szCs w:val="28"/>
        </w:rPr>
      </w:pPr>
      <w:r>
        <w:rPr>
          <w:rFonts w:cs="Times Roman"/>
          <w:b/>
          <w:bCs/>
          <w:color w:val="000000"/>
          <w:sz w:val="28"/>
          <w:szCs w:val="28"/>
        </w:rPr>
        <w:t>Meeting</w:t>
      </w:r>
      <w:r w:rsidR="00E55737">
        <w:rPr>
          <w:rFonts w:cs="Times Roman"/>
          <w:b/>
          <w:bCs/>
          <w:color w:val="000000"/>
          <w:sz w:val="28"/>
          <w:szCs w:val="28"/>
        </w:rPr>
        <w:t xml:space="preserve"> V</w:t>
      </w:r>
      <w:r>
        <w:rPr>
          <w:rFonts w:cs="Times Roman"/>
          <w:b/>
          <w:bCs/>
          <w:color w:val="000000"/>
          <w:sz w:val="28"/>
          <w:szCs w:val="28"/>
        </w:rPr>
        <w:t>enue</w:t>
      </w:r>
    </w:p>
    <w:p w14:paraId="32437A1A" w14:textId="77777777" w:rsidR="00E55737" w:rsidRPr="001B34C4" w:rsidRDefault="00264AEE" w:rsidP="008D22C1">
      <w:pPr>
        <w:widowControl w:val="0"/>
        <w:autoSpaceDE w:val="0"/>
        <w:autoSpaceDN w:val="0"/>
        <w:adjustRightInd w:val="0"/>
        <w:spacing w:after="240" w:line="360" w:lineRule="atLeast"/>
        <w:rPr>
          <w:rFonts w:cs="Times Roman"/>
          <w:bCs/>
          <w:color w:val="000000"/>
          <w:sz w:val="28"/>
          <w:szCs w:val="28"/>
        </w:rPr>
      </w:pPr>
      <w:r>
        <w:rPr>
          <w:rFonts w:cs="Times Roman"/>
          <w:bCs/>
          <w:color w:val="000000"/>
          <w:sz w:val="28"/>
          <w:szCs w:val="28"/>
        </w:rPr>
        <w:t>University Club at University of Calabria, Via Pietro Bucci 87036 Arcavacata di Rende Cosenza. The International Airport of Lametia Terme (Catanzaro) is 60 Km from the University of Calabria. Further travelling information is available on the web (</w:t>
      </w:r>
      <w:r w:rsidRPr="00264AEE">
        <w:rPr>
          <w:rFonts w:cs="Times Roman"/>
          <w:bCs/>
          <w:color w:val="000000"/>
          <w:sz w:val="28"/>
          <w:szCs w:val="28"/>
        </w:rPr>
        <w:t>https://www.unical.it/portale/index.cfm</w:t>
      </w:r>
      <w:r>
        <w:rPr>
          <w:rFonts w:cs="Times Roman"/>
          <w:bCs/>
          <w:color w:val="000000"/>
          <w:sz w:val="28"/>
          <w:szCs w:val="28"/>
        </w:rPr>
        <w:t>).</w:t>
      </w:r>
    </w:p>
    <w:p w14:paraId="61B010FC" w14:textId="77777777" w:rsidR="008D22C1" w:rsidRPr="008D22C1" w:rsidRDefault="001B34C4" w:rsidP="008D22C1">
      <w:pPr>
        <w:widowControl w:val="0"/>
        <w:autoSpaceDE w:val="0"/>
        <w:autoSpaceDN w:val="0"/>
        <w:adjustRightInd w:val="0"/>
        <w:spacing w:after="240" w:line="360" w:lineRule="atLeast"/>
        <w:rPr>
          <w:rFonts w:cs="Times Roman"/>
          <w:color w:val="000000"/>
          <w:sz w:val="28"/>
          <w:szCs w:val="28"/>
        </w:rPr>
      </w:pPr>
      <w:r>
        <w:rPr>
          <w:rFonts w:cs="Times Roman"/>
          <w:b/>
          <w:bCs/>
          <w:color w:val="000000"/>
          <w:sz w:val="28"/>
          <w:szCs w:val="28"/>
        </w:rPr>
        <w:t>Registration</w:t>
      </w:r>
      <w:r w:rsidR="008D22C1" w:rsidRPr="008D22C1">
        <w:rPr>
          <w:rFonts w:cs="Times Roman"/>
          <w:b/>
          <w:bCs/>
          <w:color w:val="000000"/>
          <w:sz w:val="28"/>
          <w:szCs w:val="28"/>
        </w:rPr>
        <w:t xml:space="preserve"> F</w:t>
      </w:r>
      <w:r>
        <w:rPr>
          <w:rFonts w:cs="Times Roman"/>
          <w:b/>
          <w:bCs/>
          <w:color w:val="000000"/>
          <w:sz w:val="28"/>
          <w:szCs w:val="28"/>
        </w:rPr>
        <w:t>ee</w:t>
      </w:r>
    </w:p>
    <w:p w14:paraId="3A886FB6" w14:textId="77777777" w:rsidR="008D22C1" w:rsidRPr="008D22C1" w:rsidRDefault="008D22C1" w:rsidP="008D22C1">
      <w:pPr>
        <w:widowControl w:val="0"/>
        <w:autoSpaceDE w:val="0"/>
        <w:autoSpaceDN w:val="0"/>
        <w:adjustRightInd w:val="0"/>
        <w:spacing w:after="240" w:line="360" w:lineRule="atLeast"/>
        <w:rPr>
          <w:rFonts w:cs="Times Roman"/>
          <w:color w:val="000000"/>
          <w:sz w:val="28"/>
          <w:szCs w:val="28"/>
        </w:rPr>
      </w:pPr>
      <w:r>
        <w:rPr>
          <w:rFonts w:cs="Times New Roman"/>
          <w:color w:val="000000"/>
          <w:sz w:val="28"/>
          <w:szCs w:val="28"/>
        </w:rPr>
        <w:t xml:space="preserve">No fee is </w:t>
      </w:r>
      <w:r w:rsidR="003B6714">
        <w:rPr>
          <w:rFonts w:cs="Times New Roman"/>
          <w:color w:val="000000"/>
          <w:sz w:val="28"/>
          <w:szCs w:val="28"/>
        </w:rPr>
        <w:t>to be payed</w:t>
      </w:r>
      <w:r>
        <w:rPr>
          <w:rFonts w:cs="Times New Roman"/>
          <w:color w:val="000000"/>
          <w:sz w:val="28"/>
          <w:szCs w:val="28"/>
        </w:rPr>
        <w:t xml:space="preserve"> but a</w:t>
      </w:r>
      <w:r w:rsidRPr="008D22C1">
        <w:rPr>
          <w:rFonts w:cs="Times New Roman"/>
          <w:color w:val="000000"/>
          <w:sz w:val="28"/>
          <w:szCs w:val="28"/>
        </w:rPr>
        <w:t xml:space="preserve"> registration </w:t>
      </w:r>
      <w:r>
        <w:rPr>
          <w:rFonts w:cs="Times New Roman"/>
          <w:color w:val="000000"/>
          <w:sz w:val="28"/>
          <w:szCs w:val="28"/>
        </w:rPr>
        <w:t>is</w:t>
      </w:r>
      <w:r w:rsidR="003B6714">
        <w:rPr>
          <w:rFonts w:cs="Times New Roman"/>
          <w:color w:val="000000"/>
          <w:sz w:val="28"/>
          <w:szCs w:val="28"/>
        </w:rPr>
        <w:t xml:space="preserve"> needed to attend the meting and this should be sent to the Scientific Sectretariat</w:t>
      </w:r>
      <w:r w:rsidRPr="008D22C1">
        <w:rPr>
          <w:rFonts w:cs="Times New Roman"/>
          <w:color w:val="000000"/>
          <w:sz w:val="28"/>
          <w:szCs w:val="28"/>
        </w:rPr>
        <w:t xml:space="preserve">. </w:t>
      </w:r>
    </w:p>
    <w:p w14:paraId="1F325CA1" w14:textId="77777777" w:rsidR="008D22C1" w:rsidRPr="008D22C1" w:rsidRDefault="001331ED" w:rsidP="008D22C1">
      <w:pPr>
        <w:widowControl w:val="0"/>
        <w:autoSpaceDE w:val="0"/>
        <w:autoSpaceDN w:val="0"/>
        <w:adjustRightInd w:val="0"/>
        <w:spacing w:after="240" w:line="360" w:lineRule="atLeast"/>
        <w:rPr>
          <w:rFonts w:cs="Times Roman"/>
          <w:color w:val="000000"/>
          <w:sz w:val="28"/>
          <w:szCs w:val="28"/>
        </w:rPr>
      </w:pPr>
      <w:r>
        <w:rPr>
          <w:rFonts w:cs="Times Roman"/>
          <w:b/>
          <w:bCs/>
          <w:color w:val="000000"/>
          <w:sz w:val="28"/>
          <w:szCs w:val="28"/>
        </w:rPr>
        <w:t>Fellowships</w:t>
      </w:r>
      <w:r w:rsidR="008D22C1" w:rsidRPr="008D22C1">
        <w:rPr>
          <w:rFonts w:cs="Times Roman"/>
          <w:b/>
          <w:bCs/>
          <w:color w:val="000000"/>
          <w:sz w:val="28"/>
          <w:szCs w:val="28"/>
        </w:rPr>
        <w:t xml:space="preserve"> </w:t>
      </w:r>
      <w:r>
        <w:rPr>
          <w:rFonts w:cs="Times Roman"/>
          <w:b/>
          <w:bCs/>
          <w:color w:val="000000"/>
          <w:sz w:val="28"/>
          <w:szCs w:val="28"/>
        </w:rPr>
        <w:t>and</w:t>
      </w:r>
      <w:r w:rsidR="008D22C1" w:rsidRPr="008D22C1">
        <w:rPr>
          <w:rFonts w:cs="Times Roman"/>
          <w:b/>
          <w:bCs/>
          <w:color w:val="000000"/>
          <w:sz w:val="28"/>
          <w:szCs w:val="28"/>
        </w:rPr>
        <w:t xml:space="preserve"> F</w:t>
      </w:r>
      <w:r>
        <w:rPr>
          <w:rFonts w:cs="Times Roman"/>
          <w:b/>
          <w:bCs/>
          <w:color w:val="000000"/>
          <w:sz w:val="28"/>
          <w:szCs w:val="28"/>
        </w:rPr>
        <w:t>inancial</w:t>
      </w:r>
      <w:r w:rsidR="008D22C1" w:rsidRPr="008D22C1">
        <w:rPr>
          <w:rFonts w:cs="Times Roman"/>
          <w:b/>
          <w:bCs/>
          <w:color w:val="000000"/>
          <w:sz w:val="28"/>
          <w:szCs w:val="28"/>
        </w:rPr>
        <w:t xml:space="preserve"> A</w:t>
      </w:r>
      <w:r>
        <w:rPr>
          <w:rFonts w:cs="Times Roman"/>
          <w:b/>
          <w:bCs/>
          <w:color w:val="000000"/>
          <w:sz w:val="28"/>
          <w:szCs w:val="28"/>
        </w:rPr>
        <w:t>ssistance</w:t>
      </w:r>
      <w:r w:rsidR="008D22C1" w:rsidRPr="008D22C1">
        <w:rPr>
          <w:rFonts w:cs="Times Roman"/>
          <w:b/>
          <w:bCs/>
          <w:color w:val="000000"/>
          <w:sz w:val="28"/>
          <w:szCs w:val="28"/>
        </w:rPr>
        <w:t xml:space="preserve"> </w:t>
      </w:r>
    </w:p>
    <w:p w14:paraId="6A185936" w14:textId="77777777" w:rsidR="008D22C1" w:rsidRPr="008D22C1" w:rsidRDefault="003B6714" w:rsidP="008D22C1">
      <w:pPr>
        <w:widowControl w:val="0"/>
        <w:autoSpaceDE w:val="0"/>
        <w:autoSpaceDN w:val="0"/>
        <w:adjustRightInd w:val="0"/>
        <w:spacing w:after="240" w:line="360" w:lineRule="atLeast"/>
        <w:rPr>
          <w:rFonts w:cs="Times Roman"/>
          <w:color w:val="000000"/>
          <w:sz w:val="28"/>
          <w:szCs w:val="28"/>
        </w:rPr>
      </w:pPr>
      <w:r>
        <w:rPr>
          <w:rFonts w:cs="Times New Roman"/>
          <w:color w:val="000000"/>
          <w:sz w:val="28"/>
          <w:szCs w:val="28"/>
        </w:rPr>
        <w:t>A limited number of bursaries will be available upon request for supporting  young researchers (</w:t>
      </w:r>
      <w:r w:rsidR="008D22C1" w:rsidRPr="008D22C1">
        <w:rPr>
          <w:rFonts w:cs="Times New Roman"/>
          <w:color w:val="000000"/>
          <w:sz w:val="28"/>
          <w:szCs w:val="28"/>
        </w:rPr>
        <w:t>PhDs and Post-Docs</w:t>
      </w:r>
      <w:r>
        <w:rPr>
          <w:rFonts w:cs="Times New Roman"/>
          <w:color w:val="000000"/>
          <w:sz w:val="28"/>
          <w:szCs w:val="28"/>
        </w:rPr>
        <w:t>)</w:t>
      </w:r>
      <w:r w:rsidR="008D22C1" w:rsidRPr="008D22C1">
        <w:rPr>
          <w:rFonts w:cs="Times New Roman"/>
          <w:color w:val="000000"/>
          <w:sz w:val="28"/>
          <w:szCs w:val="28"/>
        </w:rPr>
        <w:t xml:space="preserve"> </w:t>
      </w:r>
      <w:r>
        <w:rPr>
          <w:rFonts w:cs="Times New Roman"/>
          <w:color w:val="000000"/>
          <w:sz w:val="28"/>
          <w:szCs w:val="28"/>
        </w:rPr>
        <w:t>attending the meeting</w:t>
      </w:r>
      <w:r w:rsidR="008D22C1" w:rsidRPr="008D22C1">
        <w:rPr>
          <w:rFonts w:cs="Times New Roman"/>
          <w:color w:val="000000"/>
          <w:sz w:val="28"/>
          <w:szCs w:val="28"/>
        </w:rPr>
        <w:t>.</w:t>
      </w:r>
      <w:r>
        <w:rPr>
          <w:rFonts w:cs="Times New Roman"/>
          <w:color w:val="000000"/>
          <w:sz w:val="28"/>
          <w:szCs w:val="28"/>
        </w:rPr>
        <w:t xml:space="preserve"> The request should be submitted to the Scientific Secretariat.</w:t>
      </w:r>
      <w:r w:rsidR="008D22C1" w:rsidRPr="008D22C1">
        <w:rPr>
          <w:rFonts w:cs="Times New Roman"/>
          <w:color w:val="000000"/>
          <w:sz w:val="28"/>
          <w:szCs w:val="28"/>
        </w:rPr>
        <w:t xml:space="preserve"> </w:t>
      </w:r>
    </w:p>
    <w:p w14:paraId="43236CD2" w14:textId="77777777" w:rsidR="008D22C1" w:rsidRDefault="008D22C1" w:rsidP="00501A7F">
      <w:pPr>
        <w:rPr>
          <w:sz w:val="28"/>
          <w:szCs w:val="28"/>
        </w:rPr>
      </w:pPr>
    </w:p>
    <w:p w14:paraId="411285F6" w14:textId="77777777" w:rsidR="008D22C1" w:rsidRDefault="008D22C1" w:rsidP="00501A7F">
      <w:pPr>
        <w:rPr>
          <w:sz w:val="28"/>
          <w:szCs w:val="28"/>
        </w:rPr>
      </w:pPr>
    </w:p>
    <w:p w14:paraId="7EAA07C1" w14:textId="77777777" w:rsidR="009330C2" w:rsidRDefault="009330C2" w:rsidP="00501A7F">
      <w:pPr>
        <w:rPr>
          <w:sz w:val="28"/>
          <w:szCs w:val="28"/>
        </w:rPr>
      </w:pPr>
    </w:p>
    <w:p w14:paraId="5BF86BB3" w14:textId="77777777" w:rsidR="00C779E8" w:rsidRDefault="00C779E8" w:rsidP="004642BA">
      <w:pPr>
        <w:rPr>
          <w:sz w:val="28"/>
          <w:szCs w:val="28"/>
        </w:rPr>
      </w:pPr>
    </w:p>
    <w:p w14:paraId="6448A424" w14:textId="77777777" w:rsidR="00C779E8" w:rsidRDefault="00C779E8" w:rsidP="004642BA">
      <w:pPr>
        <w:rPr>
          <w:sz w:val="28"/>
          <w:szCs w:val="28"/>
        </w:rPr>
      </w:pPr>
    </w:p>
    <w:p w14:paraId="51CDEB6B" w14:textId="77777777" w:rsidR="00C779E8" w:rsidRDefault="00C779E8" w:rsidP="004642BA">
      <w:pPr>
        <w:rPr>
          <w:sz w:val="28"/>
          <w:szCs w:val="28"/>
        </w:rPr>
      </w:pPr>
    </w:p>
    <w:p w14:paraId="63CD48C0" w14:textId="77777777" w:rsidR="00C779E8" w:rsidRDefault="00C779E8" w:rsidP="004642BA">
      <w:pPr>
        <w:rPr>
          <w:sz w:val="28"/>
          <w:szCs w:val="28"/>
        </w:rPr>
      </w:pPr>
    </w:p>
    <w:p w14:paraId="556CE8A2" w14:textId="77777777" w:rsidR="00C779E8" w:rsidRPr="004642BA" w:rsidRDefault="00C779E8" w:rsidP="004642BA">
      <w:pPr>
        <w:rPr>
          <w:sz w:val="28"/>
          <w:szCs w:val="28"/>
        </w:rPr>
      </w:pPr>
    </w:p>
    <w:sectPr w:rsidR="00C779E8" w:rsidRPr="004642BA" w:rsidSect="008F2B9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9087E"/>
    <w:multiLevelType w:val="hybridMultilevel"/>
    <w:tmpl w:val="EAAED7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oNotTrackMoves/>
  <w:defaultTabStop w:val="708"/>
  <w:hyphenationZone w:val="283"/>
  <w:characterSpacingControl w:val="doNotCompress"/>
  <w:compat>
    <w:useFELayout/>
    <w:compatSetting w:name="compatibilityMode" w:uri="http://schemas.microsoft.com/office/word" w:val="12"/>
  </w:compat>
  <w:rsids>
    <w:rsidRoot w:val="004642BA"/>
    <w:rsid w:val="00063F5B"/>
    <w:rsid w:val="00093464"/>
    <w:rsid w:val="00097759"/>
    <w:rsid w:val="00097B14"/>
    <w:rsid w:val="000A04A7"/>
    <w:rsid w:val="000B7FEE"/>
    <w:rsid w:val="000D146A"/>
    <w:rsid w:val="000E5D0E"/>
    <w:rsid w:val="000F4196"/>
    <w:rsid w:val="001331ED"/>
    <w:rsid w:val="0014310F"/>
    <w:rsid w:val="00173FB6"/>
    <w:rsid w:val="0018403B"/>
    <w:rsid w:val="0019706E"/>
    <w:rsid w:val="001A0C41"/>
    <w:rsid w:val="001A2F33"/>
    <w:rsid w:val="001A63EB"/>
    <w:rsid w:val="001B34C4"/>
    <w:rsid w:val="001B569C"/>
    <w:rsid w:val="001E0019"/>
    <w:rsid w:val="001E5994"/>
    <w:rsid w:val="002104B9"/>
    <w:rsid w:val="002470C7"/>
    <w:rsid w:val="00252AAB"/>
    <w:rsid w:val="00254897"/>
    <w:rsid w:val="00255624"/>
    <w:rsid w:val="00264AEE"/>
    <w:rsid w:val="002675BC"/>
    <w:rsid w:val="00291A82"/>
    <w:rsid w:val="00295515"/>
    <w:rsid w:val="00295661"/>
    <w:rsid w:val="002B182C"/>
    <w:rsid w:val="002D413A"/>
    <w:rsid w:val="002E30DE"/>
    <w:rsid w:val="002E403A"/>
    <w:rsid w:val="00313C46"/>
    <w:rsid w:val="00391A6A"/>
    <w:rsid w:val="00393698"/>
    <w:rsid w:val="003B0167"/>
    <w:rsid w:val="003B6714"/>
    <w:rsid w:val="003C1D7D"/>
    <w:rsid w:val="003C6F2C"/>
    <w:rsid w:val="003D3CFD"/>
    <w:rsid w:val="00405775"/>
    <w:rsid w:val="00405DD5"/>
    <w:rsid w:val="00462F24"/>
    <w:rsid w:val="004642BA"/>
    <w:rsid w:val="00475B9C"/>
    <w:rsid w:val="004769EC"/>
    <w:rsid w:val="00481D2E"/>
    <w:rsid w:val="004C7557"/>
    <w:rsid w:val="004C7926"/>
    <w:rsid w:val="004D1297"/>
    <w:rsid w:val="00501A7F"/>
    <w:rsid w:val="00542AB4"/>
    <w:rsid w:val="00551891"/>
    <w:rsid w:val="0056062A"/>
    <w:rsid w:val="00562EF5"/>
    <w:rsid w:val="005730E1"/>
    <w:rsid w:val="005D4C35"/>
    <w:rsid w:val="005D697F"/>
    <w:rsid w:val="00601C1F"/>
    <w:rsid w:val="0061376A"/>
    <w:rsid w:val="00644F61"/>
    <w:rsid w:val="0066609F"/>
    <w:rsid w:val="00675438"/>
    <w:rsid w:val="00691140"/>
    <w:rsid w:val="006B1B82"/>
    <w:rsid w:val="006B25F5"/>
    <w:rsid w:val="006C38A9"/>
    <w:rsid w:val="006C5302"/>
    <w:rsid w:val="006C5B9D"/>
    <w:rsid w:val="006E17CE"/>
    <w:rsid w:val="006E6EB0"/>
    <w:rsid w:val="00727553"/>
    <w:rsid w:val="007414F8"/>
    <w:rsid w:val="007726C1"/>
    <w:rsid w:val="00785906"/>
    <w:rsid w:val="007A03E4"/>
    <w:rsid w:val="007A2DBB"/>
    <w:rsid w:val="007A48EA"/>
    <w:rsid w:val="007D29C4"/>
    <w:rsid w:val="00814EA7"/>
    <w:rsid w:val="0082184A"/>
    <w:rsid w:val="00826B43"/>
    <w:rsid w:val="00845632"/>
    <w:rsid w:val="008540AB"/>
    <w:rsid w:val="008A3AB6"/>
    <w:rsid w:val="008B461B"/>
    <w:rsid w:val="008C0810"/>
    <w:rsid w:val="008D22C1"/>
    <w:rsid w:val="008D6C5E"/>
    <w:rsid w:val="008F2B96"/>
    <w:rsid w:val="00906EE8"/>
    <w:rsid w:val="009330C2"/>
    <w:rsid w:val="00952C62"/>
    <w:rsid w:val="009631AB"/>
    <w:rsid w:val="00964916"/>
    <w:rsid w:val="009868F2"/>
    <w:rsid w:val="009A1597"/>
    <w:rsid w:val="009A34E1"/>
    <w:rsid w:val="009D169A"/>
    <w:rsid w:val="00A34971"/>
    <w:rsid w:val="00A50643"/>
    <w:rsid w:val="00A73B27"/>
    <w:rsid w:val="00AD095F"/>
    <w:rsid w:val="00AF17F8"/>
    <w:rsid w:val="00B10883"/>
    <w:rsid w:val="00B10E51"/>
    <w:rsid w:val="00B22D95"/>
    <w:rsid w:val="00B54F53"/>
    <w:rsid w:val="00B57F04"/>
    <w:rsid w:val="00B618D2"/>
    <w:rsid w:val="00B63405"/>
    <w:rsid w:val="00B64066"/>
    <w:rsid w:val="00B65D9D"/>
    <w:rsid w:val="00B772AA"/>
    <w:rsid w:val="00B91A5A"/>
    <w:rsid w:val="00BA73BA"/>
    <w:rsid w:val="00BB131B"/>
    <w:rsid w:val="00BB41D9"/>
    <w:rsid w:val="00BE13FD"/>
    <w:rsid w:val="00BF42B6"/>
    <w:rsid w:val="00C000B3"/>
    <w:rsid w:val="00C042DA"/>
    <w:rsid w:val="00C0593E"/>
    <w:rsid w:val="00C07CCF"/>
    <w:rsid w:val="00C41697"/>
    <w:rsid w:val="00C665E1"/>
    <w:rsid w:val="00C779E8"/>
    <w:rsid w:val="00CA3765"/>
    <w:rsid w:val="00CF1867"/>
    <w:rsid w:val="00D064ED"/>
    <w:rsid w:val="00D159CA"/>
    <w:rsid w:val="00D34846"/>
    <w:rsid w:val="00D4470D"/>
    <w:rsid w:val="00D77E4F"/>
    <w:rsid w:val="00D97D73"/>
    <w:rsid w:val="00DC74B2"/>
    <w:rsid w:val="00DD6872"/>
    <w:rsid w:val="00DE0723"/>
    <w:rsid w:val="00DE51C9"/>
    <w:rsid w:val="00E34668"/>
    <w:rsid w:val="00E4621D"/>
    <w:rsid w:val="00E55737"/>
    <w:rsid w:val="00E94F7E"/>
    <w:rsid w:val="00EB441A"/>
    <w:rsid w:val="00EB4FEC"/>
    <w:rsid w:val="00EC64A1"/>
    <w:rsid w:val="00ED5CD6"/>
    <w:rsid w:val="00EE0E35"/>
    <w:rsid w:val="00F8640D"/>
    <w:rsid w:val="00F9078A"/>
    <w:rsid w:val="00FA2404"/>
    <w:rsid w:val="00FA5F70"/>
    <w:rsid w:val="00FA6D80"/>
    <w:rsid w:val="00FC1ECB"/>
    <w:rsid w:val="00FE53FD"/>
    <w:rsid w:val="00FF28DD"/>
    <w:rsid w:val="00FF2B3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B8D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FE53FD"/>
  </w:style>
  <w:style w:type="paragraph" w:styleId="Titolo1">
    <w:name w:val="heading 1"/>
    <w:basedOn w:val="Normale"/>
    <w:next w:val="Normale"/>
    <w:link w:val="Titolo1Carattere"/>
    <w:rsid w:val="009868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qFormat/>
    <w:rsid w:val="00501A7F"/>
    <w:pPr>
      <w:spacing w:before="100" w:beforeAutospacing="1" w:after="100" w:afterAutospacing="1"/>
      <w:outlineLvl w:val="2"/>
    </w:pPr>
    <w:rPr>
      <w:rFonts w:ascii="Times New Roman" w:hAnsi="Times New Roman" w:cs="Times New Roman"/>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42BA"/>
    <w:pPr>
      <w:ind w:left="720"/>
      <w:contextualSpacing/>
    </w:pPr>
  </w:style>
  <w:style w:type="character" w:styleId="Collegamentoipertestuale">
    <w:name w:val="Hyperlink"/>
    <w:basedOn w:val="Caratterepredefinitoparagrafo"/>
    <w:uiPriority w:val="99"/>
    <w:unhideWhenUsed/>
    <w:rsid w:val="00C779E8"/>
    <w:rPr>
      <w:color w:val="0000FF" w:themeColor="hyperlink"/>
      <w:u w:val="single"/>
    </w:rPr>
  </w:style>
  <w:style w:type="character" w:customStyle="1" w:styleId="Titolo3Carattere">
    <w:name w:val="Titolo 3 Carattere"/>
    <w:basedOn w:val="Caratterepredefinitoparagrafo"/>
    <w:link w:val="Titolo3"/>
    <w:uiPriority w:val="9"/>
    <w:rsid w:val="00501A7F"/>
    <w:rPr>
      <w:rFonts w:ascii="Times New Roman" w:hAnsi="Times New Roman" w:cs="Times New Roman"/>
      <w:b/>
      <w:bCs/>
      <w:sz w:val="27"/>
      <w:szCs w:val="27"/>
    </w:rPr>
  </w:style>
  <w:style w:type="character" w:customStyle="1" w:styleId="go">
    <w:name w:val="go"/>
    <w:basedOn w:val="Caratterepredefinitoparagrafo"/>
    <w:rsid w:val="00501A7F"/>
  </w:style>
  <w:style w:type="character" w:customStyle="1" w:styleId="Titolo1Carattere">
    <w:name w:val="Titolo 1 Carattere"/>
    <w:basedOn w:val="Caratterepredefinitoparagrafo"/>
    <w:link w:val="Titolo1"/>
    <w:rsid w:val="009868F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FE53FD"/>
  </w:style>
  <w:style w:type="paragraph" w:styleId="Titolo3">
    <w:name w:val="heading 3"/>
    <w:basedOn w:val="Normale"/>
    <w:link w:val="Titolo3Carattere"/>
    <w:uiPriority w:val="9"/>
    <w:qFormat/>
    <w:rsid w:val="00501A7F"/>
    <w:pPr>
      <w:spacing w:before="100" w:beforeAutospacing="1" w:after="100" w:afterAutospacing="1"/>
      <w:outlineLvl w:val="2"/>
    </w:pPr>
    <w:rPr>
      <w:rFonts w:ascii="Times New Roman" w:hAnsi="Times New Roman" w:cs="Times New Roman"/>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42BA"/>
    <w:pPr>
      <w:ind w:left="720"/>
      <w:contextualSpacing/>
    </w:pPr>
  </w:style>
  <w:style w:type="character" w:styleId="Collegamentoipertestuale">
    <w:name w:val="Hyperlink"/>
    <w:basedOn w:val="Caratterepredefinitoparagrafo"/>
    <w:uiPriority w:val="99"/>
    <w:unhideWhenUsed/>
    <w:rsid w:val="00C779E8"/>
    <w:rPr>
      <w:color w:val="0000FF" w:themeColor="hyperlink"/>
      <w:u w:val="single"/>
    </w:rPr>
  </w:style>
  <w:style w:type="character" w:customStyle="1" w:styleId="Titolo3Carattere">
    <w:name w:val="Titolo 3 Carattere"/>
    <w:basedOn w:val="Caratterepredefinitoparagrafo"/>
    <w:link w:val="Titolo3"/>
    <w:uiPriority w:val="9"/>
    <w:rsid w:val="00501A7F"/>
    <w:rPr>
      <w:rFonts w:ascii="Times New Roman" w:hAnsi="Times New Roman" w:cs="Times New Roman"/>
      <w:b/>
      <w:bCs/>
      <w:sz w:val="27"/>
      <w:szCs w:val="27"/>
    </w:rPr>
  </w:style>
  <w:style w:type="character" w:customStyle="1" w:styleId="go">
    <w:name w:val="go"/>
    <w:basedOn w:val="Caratterepredefinitoparagrafo"/>
    <w:rsid w:val="0050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5943">
      <w:bodyDiv w:val="1"/>
      <w:marLeft w:val="0"/>
      <w:marRight w:val="0"/>
      <w:marTop w:val="0"/>
      <w:marBottom w:val="0"/>
      <w:divBdr>
        <w:top w:val="none" w:sz="0" w:space="0" w:color="auto"/>
        <w:left w:val="none" w:sz="0" w:space="0" w:color="auto"/>
        <w:bottom w:val="none" w:sz="0" w:space="0" w:color="auto"/>
        <w:right w:val="none" w:sz="0" w:space="0" w:color="auto"/>
      </w:divBdr>
    </w:div>
    <w:div w:id="116801562">
      <w:bodyDiv w:val="1"/>
      <w:marLeft w:val="0"/>
      <w:marRight w:val="0"/>
      <w:marTop w:val="0"/>
      <w:marBottom w:val="0"/>
      <w:divBdr>
        <w:top w:val="none" w:sz="0" w:space="0" w:color="auto"/>
        <w:left w:val="none" w:sz="0" w:space="0" w:color="auto"/>
        <w:bottom w:val="none" w:sz="0" w:space="0" w:color="auto"/>
        <w:right w:val="none" w:sz="0" w:space="0" w:color="auto"/>
      </w:divBdr>
    </w:div>
    <w:div w:id="397559283">
      <w:bodyDiv w:val="1"/>
      <w:marLeft w:val="0"/>
      <w:marRight w:val="0"/>
      <w:marTop w:val="0"/>
      <w:marBottom w:val="0"/>
      <w:divBdr>
        <w:top w:val="none" w:sz="0" w:space="0" w:color="auto"/>
        <w:left w:val="none" w:sz="0" w:space="0" w:color="auto"/>
        <w:bottom w:val="none" w:sz="0" w:space="0" w:color="auto"/>
        <w:right w:val="none" w:sz="0" w:space="0" w:color="auto"/>
      </w:divBdr>
    </w:div>
    <w:div w:id="738795560">
      <w:bodyDiv w:val="1"/>
      <w:marLeft w:val="0"/>
      <w:marRight w:val="0"/>
      <w:marTop w:val="0"/>
      <w:marBottom w:val="0"/>
      <w:divBdr>
        <w:top w:val="none" w:sz="0" w:space="0" w:color="auto"/>
        <w:left w:val="none" w:sz="0" w:space="0" w:color="auto"/>
        <w:bottom w:val="none" w:sz="0" w:space="0" w:color="auto"/>
        <w:right w:val="none" w:sz="0" w:space="0" w:color="auto"/>
      </w:divBdr>
    </w:div>
    <w:div w:id="1094938167">
      <w:bodyDiv w:val="1"/>
      <w:marLeft w:val="0"/>
      <w:marRight w:val="0"/>
      <w:marTop w:val="0"/>
      <w:marBottom w:val="0"/>
      <w:divBdr>
        <w:top w:val="none" w:sz="0" w:space="0" w:color="auto"/>
        <w:left w:val="none" w:sz="0" w:space="0" w:color="auto"/>
        <w:bottom w:val="none" w:sz="0" w:space="0" w:color="auto"/>
        <w:right w:val="none" w:sz="0" w:space="0" w:color="auto"/>
      </w:divBdr>
      <w:divsChild>
        <w:div w:id="202624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217375">
              <w:marLeft w:val="0"/>
              <w:marRight w:val="0"/>
              <w:marTop w:val="0"/>
              <w:marBottom w:val="0"/>
              <w:divBdr>
                <w:top w:val="none" w:sz="0" w:space="0" w:color="auto"/>
                <w:left w:val="none" w:sz="0" w:space="0" w:color="auto"/>
                <w:bottom w:val="none" w:sz="0" w:space="0" w:color="auto"/>
                <w:right w:val="none" w:sz="0" w:space="0" w:color="auto"/>
              </w:divBdr>
              <w:divsChild>
                <w:div w:id="9143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5374">
      <w:bodyDiv w:val="1"/>
      <w:marLeft w:val="0"/>
      <w:marRight w:val="0"/>
      <w:marTop w:val="0"/>
      <w:marBottom w:val="0"/>
      <w:divBdr>
        <w:top w:val="none" w:sz="0" w:space="0" w:color="auto"/>
        <w:left w:val="none" w:sz="0" w:space="0" w:color="auto"/>
        <w:bottom w:val="none" w:sz="0" w:space="0" w:color="auto"/>
        <w:right w:val="none" w:sz="0" w:space="0" w:color="auto"/>
      </w:divBdr>
    </w:div>
    <w:div w:id="1352145737">
      <w:bodyDiv w:val="1"/>
      <w:marLeft w:val="0"/>
      <w:marRight w:val="0"/>
      <w:marTop w:val="0"/>
      <w:marBottom w:val="0"/>
      <w:divBdr>
        <w:top w:val="none" w:sz="0" w:space="0" w:color="auto"/>
        <w:left w:val="none" w:sz="0" w:space="0" w:color="auto"/>
        <w:bottom w:val="none" w:sz="0" w:space="0" w:color="auto"/>
        <w:right w:val="none" w:sz="0" w:space="0" w:color="auto"/>
      </w:divBdr>
    </w:div>
    <w:div w:id="1563903900">
      <w:bodyDiv w:val="1"/>
      <w:marLeft w:val="0"/>
      <w:marRight w:val="0"/>
      <w:marTop w:val="0"/>
      <w:marBottom w:val="0"/>
      <w:divBdr>
        <w:top w:val="none" w:sz="0" w:space="0" w:color="auto"/>
        <w:left w:val="none" w:sz="0" w:space="0" w:color="auto"/>
        <w:bottom w:val="none" w:sz="0" w:space="0" w:color="auto"/>
        <w:right w:val="none" w:sz="0" w:space="0" w:color="auto"/>
      </w:divBdr>
    </w:div>
    <w:div w:id="1638949828">
      <w:bodyDiv w:val="1"/>
      <w:marLeft w:val="0"/>
      <w:marRight w:val="0"/>
      <w:marTop w:val="0"/>
      <w:marBottom w:val="0"/>
      <w:divBdr>
        <w:top w:val="none" w:sz="0" w:space="0" w:color="auto"/>
        <w:left w:val="none" w:sz="0" w:space="0" w:color="auto"/>
        <w:bottom w:val="none" w:sz="0" w:space="0" w:color="auto"/>
        <w:right w:val="none" w:sz="0" w:space="0" w:color="auto"/>
      </w:divBdr>
    </w:div>
    <w:div w:id="1782333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miana.scuteri@unical.it" TargetMode="External"/><Relationship Id="rId7" Type="http://schemas.openxmlformats.org/officeDocument/2006/relationships/hyperlink" Target="mailto:w-chizu@tohoku-mpu.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1092</Words>
  <Characters>6230</Characters>
  <Application>Microsoft Macintosh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Giacinto Bagetta</dc:creator>
  <cp:keywords/>
  <dc:description/>
  <cp:lastModifiedBy>Giacinto Bagetta</cp:lastModifiedBy>
  <cp:revision>35</cp:revision>
  <dcterms:created xsi:type="dcterms:W3CDTF">2019-07-25T11:40:00Z</dcterms:created>
  <dcterms:modified xsi:type="dcterms:W3CDTF">2019-09-03T08:35:00Z</dcterms:modified>
</cp:coreProperties>
</file>