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A3A57" w14:textId="77777777" w:rsidR="000B3FBF" w:rsidRDefault="000B3FBF" w:rsidP="000B3FBF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</w:p>
    <w:p w14:paraId="22FFF58D" w14:textId="56577751" w:rsidR="000B3FBF" w:rsidRPr="008B7589" w:rsidRDefault="00CE2CB0" w:rsidP="008B758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Ricerca</w:t>
      </w:r>
      <w:r w:rsidR="00110E0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scientifica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, da SIF 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Farmindustria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5000 euro a giovani ricercatori</w:t>
      </w:r>
    </w:p>
    <w:p w14:paraId="69D45DB5" w14:textId="77777777" w:rsidR="002B6434" w:rsidRPr="0009620E" w:rsidRDefault="002B6434" w:rsidP="000B3FB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FB7445D" w14:textId="77777777" w:rsidR="00CE2CB0" w:rsidRDefault="00CE2CB0" w:rsidP="000C6B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025A1B" w14:textId="77777777" w:rsidR="00CE2CB0" w:rsidRDefault="00CE2CB0" w:rsidP="00CE2C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</w:t>
      </w:r>
      <w:r w:rsidR="00354A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54AC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11</w:t>
      </w:r>
      <w:r w:rsidR="00354ACE">
        <w:rPr>
          <w:rFonts w:ascii="Times New Roman" w:hAnsi="Times New Roman" w:cs="Times New Roman"/>
          <w:sz w:val="24"/>
          <w:szCs w:val="24"/>
        </w:rPr>
        <w:t xml:space="preserve">-2018 </w:t>
      </w:r>
    </w:p>
    <w:p w14:paraId="5E460625" w14:textId="0418DFD4" w:rsidR="00CE2CB0" w:rsidRPr="00CE2CB0" w:rsidRDefault="00CE2CB0" w:rsidP="00CE2C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/>
        </w:rPr>
        <w:t>Sono stati assegnati oggi i premi SIF-</w:t>
      </w:r>
      <w:proofErr w:type="spellStart"/>
      <w:r>
        <w:rPr>
          <w:rFonts w:ascii="Georgia" w:hAnsi="Georgia"/>
        </w:rPr>
        <w:t>Farmindustria</w:t>
      </w:r>
      <w:proofErr w:type="spellEnd"/>
      <w:r>
        <w:rPr>
          <w:rFonts w:ascii="Georgia" w:hAnsi="Georgia"/>
        </w:rPr>
        <w:t xml:space="preserve"> di </w:t>
      </w:r>
      <w:r>
        <w:rPr>
          <w:rFonts w:ascii="Georgia" w:hAnsi="Georgia"/>
          <w:b/>
          <w:bCs/>
        </w:rPr>
        <w:t>5.000 euro</w:t>
      </w:r>
      <w:r>
        <w:rPr>
          <w:rFonts w:ascii="Georgia" w:hAnsi="Georgia"/>
        </w:rPr>
        <w:t xml:space="preserve"> ciascuno a </w:t>
      </w:r>
      <w:r>
        <w:rPr>
          <w:rFonts w:ascii="Georgia" w:hAnsi="Georgia"/>
          <w:b/>
          <w:bCs/>
        </w:rPr>
        <w:t>10 giovani ricercatori</w:t>
      </w:r>
      <w:r>
        <w:rPr>
          <w:rFonts w:ascii="Georgia" w:hAnsi="Georgia"/>
        </w:rPr>
        <w:t xml:space="preserve"> dell’Università e di altri enti di ricerca. I premi sono stati consegnati dal Presidente della SIF (Società Italiana di Farmacologia), Alessandro </w:t>
      </w:r>
      <w:proofErr w:type="spellStart"/>
      <w:r>
        <w:rPr>
          <w:rFonts w:ascii="Georgia" w:hAnsi="Georgia"/>
        </w:rPr>
        <w:t>Mugelli</w:t>
      </w:r>
      <w:proofErr w:type="spellEnd"/>
      <w:r>
        <w:rPr>
          <w:rFonts w:ascii="Georgia" w:hAnsi="Georgia"/>
        </w:rPr>
        <w:t xml:space="preserve">, e dal vice Presidente di </w:t>
      </w:r>
      <w:proofErr w:type="spellStart"/>
      <w:r>
        <w:rPr>
          <w:rFonts w:ascii="Georgia" w:hAnsi="Georgia"/>
        </w:rPr>
        <w:t>Farmindustria</w:t>
      </w:r>
      <w:proofErr w:type="spellEnd"/>
      <w:r>
        <w:rPr>
          <w:rFonts w:ascii="Georgia" w:hAnsi="Georgia"/>
        </w:rPr>
        <w:t xml:space="preserve">, Francesco De </w:t>
      </w:r>
      <w:proofErr w:type="spellStart"/>
      <w:r>
        <w:rPr>
          <w:rFonts w:ascii="Georgia" w:hAnsi="Georgia"/>
        </w:rPr>
        <w:t>Santis</w:t>
      </w:r>
      <w:proofErr w:type="spellEnd"/>
      <w:r>
        <w:rPr>
          <w:rFonts w:ascii="Georgia" w:hAnsi="Georgia"/>
        </w:rPr>
        <w:t>.</w:t>
      </w:r>
    </w:p>
    <w:p w14:paraId="5F354B6B" w14:textId="77777777" w:rsidR="00CE2CB0" w:rsidRDefault="00CE2CB0" w:rsidP="00CE2CB0">
      <w:pPr>
        <w:autoSpaceDE w:val="0"/>
        <w:autoSpaceDN w:val="0"/>
        <w:spacing w:line="280" w:lineRule="exact"/>
        <w:ind w:right="140"/>
        <w:jc w:val="both"/>
        <w:rPr>
          <w:rFonts w:ascii="Georgia" w:hAnsi="Georgia"/>
        </w:rPr>
      </w:pPr>
      <w:r w:rsidRPr="00CE2CB0">
        <w:rPr>
          <w:rFonts w:ascii="Georgia" w:hAnsi="Georgia"/>
        </w:rPr>
        <w:t xml:space="preserve">La ricerca ha bisogno di fiducia, idee innovative, coraggio e capacità di superare gli ostacoli. Caratteristiche tipiche dei giovani. Che </w:t>
      </w:r>
      <w:proofErr w:type="spellStart"/>
      <w:r w:rsidRPr="00CE2CB0">
        <w:rPr>
          <w:rFonts w:ascii="Georgia" w:hAnsi="Georgia"/>
        </w:rPr>
        <w:t>Farmindustria</w:t>
      </w:r>
      <w:proofErr w:type="spellEnd"/>
      <w:r w:rsidRPr="00CE2CB0">
        <w:rPr>
          <w:rFonts w:ascii="Georgia" w:hAnsi="Georgia"/>
        </w:rPr>
        <w:t xml:space="preserve"> e SIF hanno deciso - a partire dal 2000 - di incentivare con questo riconoscimento. Fino a oggi i premi sono stati distribuiti a 178 ricercatori pubblici e privati.</w:t>
      </w:r>
    </w:p>
    <w:p w14:paraId="1A9B369E" w14:textId="77777777" w:rsidR="00CE2CB0" w:rsidRDefault="00CE2CB0" w:rsidP="00CE2CB0">
      <w:pPr>
        <w:spacing w:line="280" w:lineRule="exact"/>
        <w:ind w:right="140"/>
        <w:jc w:val="both"/>
        <w:rPr>
          <w:rFonts w:ascii="Georgia" w:hAnsi="Georgia"/>
        </w:rPr>
      </w:pPr>
      <w:r>
        <w:rPr>
          <w:rFonts w:ascii="Georgia" w:hAnsi="Georgia"/>
        </w:rPr>
        <w:t xml:space="preserve">E anche quest’anno, come nel 2017, a vincere il premio sono soprattutto le donne. Ecco i nomi: </w:t>
      </w:r>
    </w:p>
    <w:p w14:paraId="250CCA45" w14:textId="77777777" w:rsidR="00CE2CB0" w:rsidRDefault="00CE2CB0" w:rsidP="00CE2CB0">
      <w:pPr>
        <w:spacing w:line="280" w:lineRule="exact"/>
        <w:ind w:left="142" w:right="140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>Altamura Concetta</w:t>
      </w:r>
      <w:r>
        <w:rPr>
          <w:rFonts w:ascii="Georgia" w:hAnsi="Georgia"/>
        </w:rPr>
        <w:t>, Università degli Studi di Bari "Aldo Moro", Dipartimento di Farmacia - Scienze del Farmaco</w:t>
      </w:r>
    </w:p>
    <w:p w14:paraId="76B87CB9" w14:textId="77777777" w:rsidR="00CE2CB0" w:rsidRDefault="00CE2CB0" w:rsidP="00CE2CB0">
      <w:pPr>
        <w:spacing w:line="280" w:lineRule="exact"/>
        <w:ind w:left="142" w:right="140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>Belvedere Raffella</w:t>
      </w:r>
      <w:r>
        <w:rPr>
          <w:rFonts w:ascii="Georgia" w:hAnsi="Georgia"/>
        </w:rPr>
        <w:t>, Università degli Studi di Salerno, Dipartimento di Farmacia</w:t>
      </w:r>
    </w:p>
    <w:p w14:paraId="1E95C63C" w14:textId="77777777" w:rsidR="00CE2CB0" w:rsidRDefault="00CE2CB0" w:rsidP="00CE2CB0">
      <w:pPr>
        <w:spacing w:line="280" w:lineRule="exact"/>
        <w:ind w:left="142" w:right="140"/>
        <w:jc w:val="both"/>
        <w:rPr>
          <w:rFonts w:ascii="Georgia" w:hAnsi="Georgia"/>
          <w:lang w:val="en-US"/>
        </w:rPr>
      </w:pPr>
      <w:proofErr w:type="spellStart"/>
      <w:r>
        <w:rPr>
          <w:rFonts w:ascii="Georgia" w:hAnsi="Georgia"/>
          <w:b/>
          <w:bCs/>
          <w:lang w:val="en-US"/>
        </w:rPr>
        <w:t>Caputi</w:t>
      </w:r>
      <w:proofErr w:type="spellEnd"/>
      <w:r>
        <w:rPr>
          <w:rFonts w:ascii="Georgia" w:hAnsi="Georgia"/>
          <w:b/>
          <w:bCs/>
          <w:lang w:val="en-US"/>
        </w:rPr>
        <w:t xml:space="preserve"> Valentina</w:t>
      </w:r>
      <w:r>
        <w:rPr>
          <w:rFonts w:ascii="Georgia" w:hAnsi="Georgia"/>
          <w:lang w:val="en-US"/>
        </w:rPr>
        <w:t>, University College Cork-Department of Anatomy and Neuroscience; APC Microbiome Ireland</w:t>
      </w:r>
    </w:p>
    <w:p w14:paraId="72E2BD8A" w14:textId="77777777" w:rsidR="00CE2CB0" w:rsidRDefault="00CE2CB0" w:rsidP="00CE2CB0">
      <w:pPr>
        <w:spacing w:line="280" w:lineRule="exact"/>
        <w:ind w:left="142" w:right="140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>Catanzaro Elena</w:t>
      </w:r>
      <w:r>
        <w:rPr>
          <w:rFonts w:ascii="Georgia" w:hAnsi="Georgia"/>
        </w:rPr>
        <w:t>, Alma Mater Studiorum, Università di Bologna, Dipartimento di Scienze per la Qualità della Vita</w:t>
      </w:r>
    </w:p>
    <w:p w14:paraId="7F8E5DDA" w14:textId="77777777" w:rsidR="00CE2CB0" w:rsidRDefault="00CE2CB0" w:rsidP="00CE2CB0">
      <w:pPr>
        <w:spacing w:line="280" w:lineRule="exact"/>
        <w:ind w:left="142" w:right="140"/>
        <w:jc w:val="both"/>
        <w:rPr>
          <w:rFonts w:ascii="Georgia" w:hAnsi="Georgia"/>
        </w:rPr>
      </w:pPr>
      <w:proofErr w:type="spellStart"/>
      <w:r>
        <w:rPr>
          <w:rFonts w:ascii="Georgia" w:hAnsi="Georgia"/>
          <w:b/>
          <w:bCs/>
        </w:rPr>
        <w:t>Cirmi</w:t>
      </w:r>
      <w:proofErr w:type="spellEnd"/>
      <w:r>
        <w:rPr>
          <w:rFonts w:ascii="Georgia" w:hAnsi="Georgia"/>
          <w:b/>
          <w:bCs/>
        </w:rPr>
        <w:t xml:space="preserve"> Santa</w:t>
      </w:r>
      <w:r>
        <w:rPr>
          <w:rFonts w:ascii="Georgia" w:hAnsi="Georgia"/>
        </w:rPr>
        <w:t>, Università degli Studi di Messina, Dipartimento di Scienze Chimiche, Biologiche, Farmaceutiche ed Ambientali</w:t>
      </w:r>
    </w:p>
    <w:p w14:paraId="13B364D1" w14:textId="77777777" w:rsidR="00CE2CB0" w:rsidRDefault="00CE2CB0" w:rsidP="00CE2CB0">
      <w:pPr>
        <w:spacing w:line="280" w:lineRule="exact"/>
        <w:ind w:left="142" w:right="140"/>
        <w:jc w:val="both"/>
        <w:rPr>
          <w:rFonts w:ascii="Georgia" w:hAnsi="Georgia"/>
        </w:rPr>
      </w:pPr>
      <w:proofErr w:type="spellStart"/>
      <w:r>
        <w:rPr>
          <w:rFonts w:ascii="Georgia" w:hAnsi="Georgia"/>
          <w:b/>
          <w:bCs/>
        </w:rPr>
        <w:t>Cusato</w:t>
      </w:r>
      <w:proofErr w:type="spellEnd"/>
      <w:r>
        <w:rPr>
          <w:rFonts w:ascii="Georgia" w:hAnsi="Georgia"/>
          <w:b/>
          <w:bCs/>
        </w:rPr>
        <w:t xml:space="preserve"> Jessica</w:t>
      </w:r>
      <w:r>
        <w:rPr>
          <w:rFonts w:ascii="Georgia" w:hAnsi="Georgia"/>
        </w:rPr>
        <w:t>, Università degli studi di Torino, Dipartimento di Scienze Mediche, Laboratorio di Farmacologia Clinica e Farmacogenetica, Ospedale Amedeo di Savoia, Torino</w:t>
      </w:r>
    </w:p>
    <w:p w14:paraId="642F59B3" w14:textId="77777777" w:rsidR="00CE2CB0" w:rsidRDefault="00CE2CB0" w:rsidP="00CE2CB0">
      <w:pPr>
        <w:spacing w:line="280" w:lineRule="exact"/>
        <w:ind w:left="142" w:right="140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>De Cicco Paola</w:t>
      </w:r>
      <w:r>
        <w:rPr>
          <w:rFonts w:ascii="Georgia" w:hAnsi="Georgia"/>
        </w:rPr>
        <w:t>, Università degli studi di Napoli Federico II, Dipartimento di Farmacia</w:t>
      </w:r>
    </w:p>
    <w:p w14:paraId="07911594" w14:textId="77777777" w:rsidR="00CE2CB0" w:rsidRDefault="00CE2CB0" w:rsidP="00CE2CB0">
      <w:pPr>
        <w:spacing w:line="280" w:lineRule="exact"/>
        <w:ind w:left="142" w:right="140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De </w:t>
      </w:r>
      <w:proofErr w:type="spellStart"/>
      <w:r>
        <w:rPr>
          <w:rFonts w:ascii="Georgia" w:hAnsi="Georgia"/>
          <w:b/>
          <w:bCs/>
        </w:rPr>
        <w:t>Logu</w:t>
      </w:r>
      <w:proofErr w:type="spellEnd"/>
      <w:r>
        <w:rPr>
          <w:rFonts w:ascii="Georgia" w:hAnsi="Georgia"/>
          <w:b/>
          <w:bCs/>
        </w:rPr>
        <w:t xml:space="preserve"> Francesco</w:t>
      </w:r>
      <w:r>
        <w:rPr>
          <w:rFonts w:ascii="Georgia" w:hAnsi="Georgia"/>
        </w:rPr>
        <w:t>, Università degli Studi di Firenze, Dipartimento di Scienze della Salute</w:t>
      </w:r>
    </w:p>
    <w:p w14:paraId="63F5714E" w14:textId="77777777" w:rsidR="00CE2CB0" w:rsidRDefault="00CE2CB0" w:rsidP="00CE2CB0">
      <w:pPr>
        <w:spacing w:line="280" w:lineRule="exact"/>
        <w:ind w:left="142" w:right="140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>Laurino Annunziatina</w:t>
      </w:r>
      <w:r>
        <w:rPr>
          <w:rFonts w:ascii="Georgia" w:hAnsi="Georgia"/>
        </w:rPr>
        <w:t>, Università degli Studi di Firenze, Lens (</w:t>
      </w:r>
      <w:proofErr w:type="spellStart"/>
      <w:r>
        <w:rPr>
          <w:rFonts w:ascii="Georgia" w:hAnsi="Georgia"/>
        </w:rPr>
        <w:t>European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Laboratory</w:t>
      </w:r>
      <w:proofErr w:type="spellEnd"/>
      <w:r>
        <w:rPr>
          <w:rFonts w:ascii="Georgia" w:hAnsi="Georgia"/>
        </w:rPr>
        <w:t xml:space="preserve"> for Non-Linear </w:t>
      </w:r>
      <w:proofErr w:type="spellStart"/>
      <w:r>
        <w:rPr>
          <w:rFonts w:ascii="Georgia" w:hAnsi="Georgia"/>
        </w:rPr>
        <w:t>Spectoscopy</w:t>
      </w:r>
      <w:proofErr w:type="spellEnd"/>
      <w:r>
        <w:rPr>
          <w:rFonts w:ascii="Georgia" w:hAnsi="Georgia"/>
        </w:rPr>
        <w:t>) Dipartimento di Fisica e Astronomia</w:t>
      </w:r>
    </w:p>
    <w:p w14:paraId="5A08B36C" w14:textId="77777777" w:rsidR="00CE2CB0" w:rsidRDefault="00CE2CB0" w:rsidP="00CE2CB0">
      <w:pPr>
        <w:spacing w:line="280" w:lineRule="exact"/>
        <w:ind w:left="142" w:right="140"/>
        <w:jc w:val="both"/>
        <w:rPr>
          <w:rFonts w:ascii="Georgia" w:hAnsi="Georgia"/>
        </w:rPr>
      </w:pPr>
      <w:r>
        <w:rPr>
          <w:rFonts w:ascii="Georgia" w:hAnsi="Georgia"/>
          <w:b/>
          <w:bCs/>
        </w:rPr>
        <w:t>Roncato Rossana</w:t>
      </w:r>
      <w:r>
        <w:rPr>
          <w:rFonts w:ascii="Georgia" w:hAnsi="Georgia"/>
        </w:rPr>
        <w:t xml:space="preserve">, National </w:t>
      </w:r>
      <w:proofErr w:type="spellStart"/>
      <w:r>
        <w:rPr>
          <w:rFonts w:ascii="Georgia" w:hAnsi="Georgia"/>
        </w:rPr>
        <w:t>Cancer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Insitute</w:t>
      </w:r>
      <w:proofErr w:type="spellEnd"/>
      <w:r>
        <w:rPr>
          <w:rFonts w:ascii="Georgia" w:hAnsi="Georgia"/>
        </w:rPr>
        <w:t xml:space="preserve">, CRO Aviano, </w:t>
      </w:r>
      <w:proofErr w:type="spellStart"/>
      <w:r>
        <w:rPr>
          <w:rFonts w:ascii="Georgia" w:hAnsi="Georgia"/>
        </w:rPr>
        <w:t>Dept</w:t>
      </w:r>
      <w:proofErr w:type="spellEnd"/>
      <w:r>
        <w:rPr>
          <w:rFonts w:ascii="Georgia" w:hAnsi="Georgia"/>
        </w:rPr>
        <w:t xml:space="preserve">. </w:t>
      </w:r>
      <w:proofErr w:type="spellStart"/>
      <w:r>
        <w:rPr>
          <w:rFonts w:ascii="Georgia" w:hAnsi="Georgia"/>
        </w:rPr>
        <w:t>Experimental</w:t>
      </w:r>
      <w:proofErr w:type="spellEnd"/>
      <w:r>
        <w:rPr>
          <w:rFonts w:ascii="Georgia" w:hAnsi="Georgia"/>
        </w:rPr>
        <w:t xml:space="preserve"> and </w:t>
      </w:r>
      <w:proofErr w:type="spellStart"/>
      <w:r>
        <w:rPr>
          <w:rFonts w:ascii="Georgia" w:hAnsi="Georgia"/>
        </w:rPr>
        <w:t>Clinical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Pharmacology</w:t>
      </w:r>
      <w:proofErr w:type="spellEnd"/>
      <w:r>
        <w:rPr>
          <w:rFonts w:ascii="Georgia" w:hAnsi="Georgia"/>
          <w:color w:val="0C2577"/>
        </w:rPr>
        <w:t>.</w:t>
      </w:r>
    </w:p>
    <w:p w14:paraId="6AB2D389" w14:textId="77777777" w:rsidR="00CE2CB0" w:rsidRDefault="00CE2CB0" w:rsidP="000C6B3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E2CB0" w:rsidSect="00592CE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3E0AF" w14:textId="77777777" w:rsidR="003A7919" w:rsidRDefault="003A7919" w:rsidP="000B3FBF">
      <w:pPr>
        <w:spacing w:after="0" w:line="240" w:lineRule="auto"/>
      </w:pPr>
      <w:r>
        <w:separator/>
      </w:r>
    </w:p>
  </w:endnote>
  <w:endnote w:type="continuationSeparator" w:id="0">
    <w:p w14:paraId="547E2B4A" w14:textId="77777777" w:rsidR="003A7919" w:rsidRDefault="003A7919" w:rsidP="000B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0F715" w14:textId="77777777" w:rsidR="003A7919" w:rsidRDefault="003A7919" w:rsidP="000B3FBF">
      <w:pPr>
        <w:spacing w:after="0" w:line="240" w:lineRule="auto"/>
      </w:pPr>
      <w:r>
        <w:separator/>
      </w:r>
    </w:p>
  </w:footnote>
  <w:footnote w:type="continuationSeparator" w:id="0">
    <w:p w14:paraId="4B64879D" w14:textId="77777777" w:rsidR="003A7919" w:rsidRDefault="003A7919" w:rsidP="000B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41347" w14:textId="6BE20D31" w:rsidR="000B3FBF" w:rsidRDefault="000B3FBF" w:rsidP="007A326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B1894D4" wp14:editId="741CB21A">
          <wp:extent cx="1321387" cy="623746"/>
          <wp:effectExtent l="0" t="0" r="0" b="508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IF - Ritagl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103" cy="634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37DD7">
      <w:t xml:space="preserve"> </w:t>
    </w:r>
    <w:r w:rsidR="00437DD7">
      <w:rPr>
        <w:noProof/>
        <w:lang w:eastAsia="it-IT"/>
      </w:rPr>
      <w:drawing>
        <wp:inline distT="0" distB="0" distL="0" distR="0" wp14:anchorId="5A210F6E" wp14:editId="4159C7C0">
          <wp:extent cx="1524000" cy="4572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84599D" w14:textId="77777777" w:rsidR="000B3FBF" w:rsidRDefault="000B3FB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hideGrammaticalErrors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75"/>
    <w:rsid w:val="00004D57"/>
    <w:rsid w:val="000078B2"/>
    <w:rsid w:val="00007F2A"/>
    <w:rsid w:val="00013718"/>
    <w:rsid w:val="00017C04"/>
    <w:rsid w:val="00032B58"/>
    <w:rsid w:val="00035DDC"/>
    <w:rsid w:val="00054796"/>
    <w:rsid w:val="00055DC5"/>
    <w:rsid w:val="0009215C"/>
    <w:rsid w:val="0009620E"/>
    <w:rsid w:val="000B3FBF"/>
    <w:rsid w:val="000C6B35"/>
    <w:rsid w:val="000D75DC"/>
    <w:rsid w:val="000F1779"/>
    <w:rsid w:val="00110E04"/>
    <w:rsid w:val="00111585"/>
    <w:rsid w:val="00143ACE"/>
    <w:rsid w:val="00152958"/>
    <w:rsid w:val="00154179"/>
    <w:rsid w:val="00164BCD"/>
    <w:rsid w:val="001722BF"/>
    <w:rsid w:val="00197C35"/>
    <w:rsid w:val="001C35D5"/>
    <w:rsid w:val="00205ADB"/>
    <w:rsid w:val="00211E21"/>
    <w:rsid w:val="0023019F"/>
    <w:rsid w:val="00236707"/>
    <w:rsid w:val="002706FD"/>
    <w:rsid w:val="00271FEA"/>
    <w:rsid w:val="00284C8A"/>
    <w:rsid w:val="002A43DA"/>
    <w:rsid w:val="002B6434"/>
    <w:rsid w:val="00304938"/>
    <w:rsid w:val="003360B8"/>
    <w:rsid w:val="00345961"/>
    <w:rsid w:val="00354ACE"/>
    <w:rsid w:val="00361FF3"/>
    <w:rsid w:val="0037183E"/>
    <w:rsid w:val="00383549"/>
    <w:rsid w:val="003A240C"/>
    <w:rsid w:val="003A7919"/>
    <w:rsid w:val="003E2236"/>
    <w:rsid w:val="003F141E"/>
    <w:rsid w:val="0040214C"/>
    <w:rsid w:val="00420134"/>
    <w:rsid w:val="004228CE"/>
    <w:rsid w:val="00426D7F"/>
    <w:rsid w:val="00437DD7"/>
    <w:rsid w:val="004A51CC"/>
    <w:rsid w:val="00516D19"/>
    <w:rsid w:val="005669F0"/>
    <w:rsid w:val="00592CE5"/>
    <w:rsid w:val="00597396"/>
    <w:rsid w:val="005A5DDF"/>
    <w:rsid w:val="005B2D51"/>
    <w:rsid w:val="005B73AD"/>
    <w:rsid w:val="005D6C8C"/>
    <w:rsid w:val="005F705F"/>
    <w:rsid w:val="006203D5"/>
    <w:rsid w:val="006402F0"/>
    <w:rsid w:val="00692BF4"/>
    <w:rsid w:val="006C0602"/>
    <w:rsid w:val="006C3337"/>
    <w:rsid w:val="006E2008"/>
    <w:rsid w:val="006E4FD3"/>
    <w:rsid w:val="00700B2C"/>
    <w:rsid w:val="00736A5B"/>
    <w:rsid w:val="00744FD4"/>
    <w:rsid w:val="00761D2F"/>
    <w:rsid w:val="0077685A"/>
    <w:rsid w:val="007A3261"/>
    <w:rsid w:val="007B6599"/>
    <w:rsid w:val="007C04D3"/>
    <w:rsid w:val="007C3183"/>
    <w:rsid w:val="007E4023"/>
    <w:rsid w:val="007E6228"/>
    <w:rsid w:val="00807C51"/>
    <w:rsid w:val="00840FE2"/>
    <w:rsid w:val="008412BD"/>
    <w:rsid w:val="00864003"/>
    <w:rsid w:val="00892D7F"/>
    <w:rsid w:val="008A007A"/>
    <w:rsid w:val="008B5362"/>
    <w:rsid w:val="008B5A2D"/>
    <w:rsid w:val="008B7589"/>
    <w:rsid w:val="008D608E"/>
    <w:rsid w:val="008E1786"/>
    <w:rsid w:val="00910AC9"/>
    <w:rsid w:val="009130B2"/>
    <w:rsid w:val="00940302"/>
    <w:rsid w:val="00947DA6"/>
    <w:rsid w:val="0096700A"/>
    <w:rsid w:val="0097513E"/>
    <w:rsid w:val="009A7D88"/>
    <w:rsid w:val="009C2202"/>
    <w:rsid w:val="009D5464"/>
    <w:rsid w:val="009F6D2C"/>
    <w:rsid w:val="00A05B4D"/>
    <w:rsid w:val="00A12876"/>
    <w:rsid w:val="00A23A41"/>
    <w:rsid w:val="00A24C40"/>
    <w:rsid w:val="00A2797E"/>
    <w:rsid w:val="00A406F2"/>
    <w:rsid w:val="00A523EC"/>
    <w:rsid w:val="00A60097"/>
    <w:rsid w:val="00AD49FD"/>
    <w:rsid w:val="00AF5B1B"/>
    <w:rsid w:val="00B153F5"/>
    <w:rsid w:val="00B37F25"/>
    <w:rsid w:val="00B465E4"/>
    <w:rsid w:val="00BB043F"/>
    <w:rsid w:val="00BD470E"/>
    <w:rsid w:val="00C029A1"/>
    <w:rsid w:val="00C05B25"/>
    <w:rsid w:val="00C4220C"/>
    <w:rsid w:val="00CA0471"/>
    <w:rsid w:val="00CA35AC"/>
    <w:rsid w:val="00CA59E3"/>
    <w:rsid w:val="00CB52D5"/>
    <w:rsid w:val="00CB787E"/>
    <w:rsid w:val="00CB7DA4"/>
    <w:rsid w:val="00CC2A50"/>
    <w:rsid w:val="00CD2894"/>
    <w:rsid w:val="00CD44C4"/>
    <w:rsid w:val="00CE2CB0"/>
    <w:rsid w:val="00D55B8C"/>
    <w:rsid w:val="00D67821"/>
    <w:rsid w:val="00D709D9"/>
    <w:rsid w:val="00D72670"/>
    <w:rsid w:val="00D94853"/>
    <w:rsid w:val="00D9645D"/>
    <w:rsid w:val="00DF2F64"/>
    <w:rsid w:val="00E20AD3"/>
    <w:rsid w:val="00E3581A"/>
    <w:rsid w:val="00E63081"/>
    <w:rsid w:val="00E95B75"/>
    <w:rsid w:val="00E95B81"/>
    <w:rsid w:val="00EA06F1"/>
    <w:rsid w:val="00EA2ED3"/>
    <w:rsid w:val="00EA4B86"/>
    <w:rsid w:val="00F16A55"/>
    <w:rsid w:val="00F20297"/>
    <w:rsid w:val="00F8704F"/>
    <w:rsid w:val="00F8756F"/>
    <w:rsid w:val="00F932BB"/>
    <w:rsid w:val="00F93B5A"/>
    <w:rsid w:val="00FA748C"/>
    <w:rsid w:val="00FA7D26"/>
    <w:rsid w:val="00FB2D4A"/>
    <w:rsid w:val="00FC0515"/>
    <w:rsid w:val="00FE4331"/>
    <w:rsid w:val="00FF4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59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2C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2013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20134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228CE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B3F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3FBF"/>
  </w:style>
  <w:style w:type="paragraph" w:styleId="Pidipagina">
    <w:name w:val="footer"/>
    <w:basedOn w:val="Normale"/>
    <w:link w:val="PidipaginaCarattere"/>
    <w:uiPriority w:val="99"/>
    <w:unhideWhenUsed/>
    <w:rsid w:val="000B3F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3FB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C40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692BF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92BF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92BF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92BF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92BF4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A326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A326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A3261"/>
    <w:rPr>
      <w:vertAlign w:val="superscrip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15417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2C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2013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20134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228CE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B3F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3FBF"/>
  </w:style>
  <w:style w:type="paragraph" w:styleId="Pidipagina">
    <w:name w:val="footer"/>
    <w:basedOn w:val="Normale"/>
    <w:link w:val="PidipaginaCarattere"/>
    <w:uiPriority w:val="99"/>
    <w:unhideWhenUsed/>
    <w:rsid w:val="000B3F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3FB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C40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692BF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92BF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92BF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92BF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92BF4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A326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A326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A3261"/>
    <w:rPr>
      <w:vertAlign w:val="superscrip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154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A14C7-18E0-4346-BDBD-260842EF7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Pivato</dc:creator>
  <cp:keywords/>
  <dc:description/>
  <cp:lastModifiedBy>Marco</cp:lastModifiedBy>
  <cp:revision>6</cp:revision>
  <dcterms:created xsi:type="dcterms:W3CDTF">2018-11-16T09:30:00Z</dcterms:created>
  <dcterms:modified xsi:type="dcterms:W3CDTF">2018-11-20T10:35:00Z</dcterms:modified>
</cp:coreProperties>
</file>